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32397" w14:textId="2FFD5EAA" w:rsidR="00B64D09" w:rsidRPr="003F6EFA" w:rsidRDefault="00000000" w:rsidP="00845D90">
      <w:pPr>
        <w:spacing w:line="276" w:lineRule="auto"/>
        <w:ind w:left="-426"/>
        <w:rPr>
          <w:rFonts w:ascii="Arial" w:hAnsi="Arial" w:cs="Arial"/>
          <w:b/>
        </w:rPr>
      </w:pPr>
      <w:sdt>
        <w:sdtPr>
          <w:rPr>
            <w:rStyle w:val="ViO"/>
          </w:rPr>
          <w:alias w:val="Lokacija"/>
          <w:tag w:val="Lokacija"/>
          <w:id w:val="654347073"/>
          <w:placeholder>
            <w:docPart w:val="4B875ADE84F4417488F2B823ED159C8F"/>
          </w:placeholder>
          <w:dropDownList>
            <w:listItem w:displayText="Lokacija (kliknuti)" w:value="Lokacija (kliknuti)"/>
            <w:listItem w:displayText="-" w:value="-"/>
            <w:listItem w:displayText="Zagreb" w:value="Zagreb"/>
            <w:listItem w:displayText="Samobor" w:value="Samobor"/>
            <w:listItem w:displayText="Jastrebarsko" w:value="Jastrebarsko"/>
            <w:listItem w:displayText="Klinča Sela" w:value="Klinča Sela"/>
            <w:listItem w:displayText="Žumberak" w:value="Žumberak"/>
          </w:dropDownList>
        </w:sdtPr>
        <w:sdtEndPr>
          <w:rPr>
            <w:rStyle w:val="Zadanifontodlomka"/>
            <w:rFonts w:ascii="Times New Roman" w:hAnsi="Times New Roman" w:cs="Arial"/>
            <w:color w:val="000000"/>
          </w:rPr>
        </w:sdtEndPr>
        <w:sdtContent>
          <w:r w:rsidR="000D1221">
            <w:rPr>
              <w:rStyle w:val="ViO"/>
            </w:rPr>
            <w:t>Zagreb</w:t>
          </w:r>
        </w:sdtContent>
      </w:sdt>
      <w:r w:rsidR="00D3300F">
        <w:rPr>
          <w:rFonts w:ascii="Arial" w:hAnsi="Arial" w:cs="Arial"/>
        </w:rPr>
        <w:t xml:space="preserve"> </w:t>
      </w:r>
      <w:r w:rsidR="00F11D8A" w:rsidRPr="003F6EFA">
        <w:rPr>
          <w:rFonts w:ascii="Arial" w:hAnsi="Arial" w:cs="Arial"/>
        </w:rPr>
        <w:t>,</w:t>
      </w:r>
      <w:r w:rsidR="00B64D09" w:rsidRPr="003F6EFA">
        <w:rPr>
          <w:rFonts w:ascii="Arial" w:hAnsi="Arial" w:cs="Arial"/>
        </w:rPr>
        <w:t xml:space="preserve"> </w:t>
      </w:r>
      <w:sdt>
        <w:sdtPr>
          <w:rPr>
            <w:rFonts w:ascii="Arial" w:hAnsi="Arial" w:cs="Arial"/>
          </w:rPr>
          <w:alias w:val="Datum"/>
          <w:tag w:val="Datum"/>
          <w:id w:val="25026381"/>
          <w:placeholder>
            <w:docPart w:val="DefaultPlaceholder_22675705"/>
          </w:placeholder>
          <w:date w:fullDate="2026-07-09T00:00:00Z">
            <w:dateFormat w:val="d.M.yyyy"/>
            <w:lid w:val="hr-HR"/>
            <w:storeMappedDataAs w:val="dateTime"/>
            <w:calendar w:val="gregorian"/>
          </w:date>
        </w:sdtPr>
        <w:sdtContent>
          <w:r w:rsidR="000D1221">
            <w:rPr>
              <w:rFonts w:ascii="Arial" w:hAnsi="Arial" w:cs="Arial"/>
            </w:rPr>
            <w:t>9.7.2026</w:t>
          </w:r>
        </w:sdtContent>
      </w:sdt>
      <w:r w:rsidR="00F11D8A" w:rsidRPr="003F6EFA">
        <w:rPr>
          <w:rFonts w:ascii="Arial" w:hAnsi="Arial" w:cs="Arial"/>
        </w:rPr>
        <w:t xml:space="preserve"> </w:t>
      </w:r>
    </w:p>
    <w:p w14:paraId="56895E6D" w14:textId="77777777" w:rsidR="00F24D74" w:rsidRDefault="006F61FB" w:rsidP="00F24D74">
      <w:pPr>
        <w:ind w:left="-426"/>
        <w:contextualSpacing/>
        <w:rPr>
          <w:rFonts w:ascii="Arial" w:hAnsi="Arial" w:cs="Arial"/>
          <w:lang w:eastAsia="en-US"/>
        </w:rPr>
      </w:pPr>
      <w:r>
        <w:rPr>
          <w:rFonts w:ascii="Arial" w:hAnsi="Arial" w:cs="Arial"/>
          <w:lang w:eastAsia="en-US"/>
        </w:rPr>
        <w:t>Klasa:</w:t>
      </w:r>
    </w:p>
    <w:p w14:paraId="4EDAA417" w14:textId="164EFF39" w:rsidR="00AA336A" w:rsidRDefault="006F61FB" w:rsidP="007F2A6A">
      <w:pPr>
        <w:spacing w:after="240" w:line="276" w:lineRule="auto"/>
        <w:ind w:left="-426"/>
        <w:jc w:val="both"/>
        <w:rPr>
          <w:rFonts w:ascii="Arial" w:hAnsi="Arial" w:cs="Arial"/>
          <w:lang w:eastAsia="en-US"/>
        </w:rPr>
      </w:pPr>
      <w:r>
        <w:rPr>
          <w:rFonts w:ascii="Arial" w:hAnsi="Arial" w:cs="Arial"/>
          <w:lang w:eastAsia="en-US"/>
        </w:rPr>
        <w:t>Urudžbeni broj:</w:t>
      </w:r>
    </w:p>
    <w:p w14:paraId="73A63371" w14:textId="77777777" w:rsidR="000919D7" w:rsidRDefault="000919D7" w:rsidP="007F2A6A">
      <w:pPr>
        <w:spacing w:after="240" w:line="276" w:lineRule="auto"/>
        <w:ind w:left="-426"/>
        <w:jc w:val="both"/>
        <w:rPr>
          <w:rFonts w:ascii="Arial" w:hAnsi="Arial" w:cs="Arial"/>
          <w:lang w:eastAsia="en-US"/>
        </w:rPr>
      </w:pPr>
    </w:p>
    <w:p w14:paraId="37654A23" w14:textId="77777777" w:rsidR="000D1221" w:rsidRDefault="000D1221" w:rsidP="007F2A6A">
      <w:pPr>
        <w:spacing w:after="240" w:line="276" w:lineRule="auto"/>
        <w:ind w:left="-426"/>
        <w:jc w:val="both"/>
        <w:rPr>
          <w:rFonts w:ascii="Arial" w:hAnsi="Arial" w:cs="Arial"/>
          <w:lang w:eastAsia="en-US"/>
        </w:rPr>
      </w:pPr>
    </w:p>
    <w:p w14:paraId="1A1AE608" w14:textId="77777777" w:rsidR="000D1221" w:rsidRDefault="000D1221" w:rsidP="007F2A6A">
      <w:pPr>
        <w:spacing w:after="240" w:line="276" w:lineRule="auto"/>
        <w:ind w:left="-426"/>
        <w:jc w:val="both"/>
        <w:rPr>
          <w:rFonts w:ascii="Arial" w:hAnsi="Arial" w:cs="Arial"/>
          <w:lang w:eastAsia="en-US"/>
        </w:rPr>
      </w:pPr>
    </w:p>
    <w:p w14:paraId="7DB30701" w14:textId="77777777" w:rsidR="000D1221" w:rsidRDefault="000D1221" w:rsidP="007F2A6A">
      <w:pPr>
        <w:spacing w:after="240" w:line="276" w:lineRule="auto"/>
        <w:ind w:left="-426"/>
        <w:jc w:val="both"/>
        <w:rPr>
          <w:rFonts w:ascii="Arial" w:hAnsi="Arial" w:cs="Arial"/>
          <w:lang w:eastAsia="en-US"/>
        </w:rPr>
      </w:pPr>
    </w:p>
    <w:p w14:paraId="77E74940" w14:textId="77777777" w:rsidR="000D1221" w:rsidRDefault="000D1221" w:rsidP="007F2A6A">
      <w:pPr>
        <w:spacing w:after="240" w:line="276" w:lineRule="auto"/>
        <w:ind w:left="-426"/>
        <w:jc w:val="both"/>
        <w:rPr>
          <w:rFonts w:ascii="Arial" w:hAnsi="Arial" w:cs="Arial"/>
          <w:lang w:eastAsia="en-US"/>
        </w:rPr>
      </w:pPr>
    </w:p>
    <w:p w14:paraId="2A6272A5" w14:textId="77777777" w:rsidR="000D1221" w:rsidRDefault="000D1221" w:rsidP="007F2A6A">
      <w:pPr>
        <w:spacing w:after="240" w:line="276" w:lineRule="auto"/>
        <w:ind w:left="-426"/>
        <w:jc w:val="both"/>
        <w:rPr>
          <w:rFonts w:ascii="Arial" w:hAnsi="Arial" w:cs="Arial"/>
          <w:lang w:eastAsia="en-US"/>
        </w:rPr>
      </w:pPr>
    </w:p>
    <w:p w14:paraId="75833666" w14:textId="77777777" w:rsidR="000D1221" w:rsidRDefault="000D1221" w:rsidP="007F2A6A">
      <w:pPr>
        <w:spacing w:after="240" w:line="276" w:lineRule="auto"/>
        <w:ind w:left="-426"/>
        <w:jc w:val="both"/>
        <w:rPr>
          <w:rFonts w:ascii="Arial" w:hAnsi="Arial" w:cs="Arial"/>
          <w:lang w:eastAsia="en-US"/>
        </w:rPr>
      </w:pPr>
    </w:p>
    <w:p w14:paraId="68CDE1EB" w14:textId="77777777" w:rsidR="000D1221" w:rsidRDefault="000D1221" w:rsidP="000D1221">
      <w:pPr>
        <w:spacing w:after="200" w:line="276" w:lineRule="auto"/>
        <w:jc w:val="center"/>
        <w:rPr>
          <w:rFonts w:ascii="Arial" w:hAnsi="Arial" w:cs="Arial"/>
          <w:b/>
          <w:bCs/>
          <w:sz w:val="40"/>
          <w:szCs w:val="40"/>
        </w:rPr>
      </w:pPr>
      <w:r w:rsidRPr="003D239A">
        <w:rPr>
          <w:rFonts w:ascii="Arial" w:hAnsi="Arial" w:cs="Arial"/>
          <w:b/>
          <w:bCs/>
          <w:sz w:val="40"/>
          <w:szCs w:val="40"/>
        </w:rPr>
        <w:t xml:space="preserve">PRAVILNIK </w:t>
      </w:r>
    </w:p>
    <w:p w14:paraId="3D60E5BD" w14:textId="77777777" w:rsidR="000D1221" w:rsidRDefault="000D1221" w:rsidP="000D1221">
      <w:pPr>
        <w:spacing w:after="200" w:line="276" w:lineRule="auto"/>
        <w:jc w:val="center"/>
        <w:rPr>
          <w:rFonts w:ascii="Arial" w:hAnsi="Arial" w:cs="Arial"/>
          <w:b/>
          <w:bCs/>
          <w:sz w:val="40"/>
          <w:szCs w:val="40"/>
        </w:rPr>
      </w:pPr>
      <w:r>
        <w:rPr>
          <w:rFonts w:ascii="Arial" w:hAnsi="Arial" w:cs="Arial"/>
          <w:b/>
          <w:bCs/>
          <w:sz w:val="40"/>
          <w:szCs w:val="40"/>
        </w:rPr>
        <w:t xml:space="preserve">O </w:t>
      </w:r>
      <w:r w:rsidRPr="003D239A">
        <w:rPr>
          <w:rFonts w:ascii="Arial" w:hAnsi="Arial" w:cs="Arial"/>
          <w:b/>
          <w:bCs/>
          <w:sz w:val="40"/>
          <w:szCs w:val="40"/>
        </w:rPr>
        <w:t>JEDNOSTAVN</w:t>
      </w:r>
      <w:r>
        <w:rPr>
          <w:rFonts w:ascii="Arial" w:hAnsi="Arial" w:cs="Arial"/>
          <w:b/>
          <w:bCs/>
          <w:sz w:val="40"/>
          <w:szCs w:val="40"/>
        </w:rPr>
        <w:t>OJ</w:t>
      </w:r>
      <w:r w:rsidRPr="003D239A">
        <w:rPr>
          <w:rFonts w:ascii="Arial" w:hAnsi="Arial" w:cs="Arial"/>
          <w:b/>
          <w:bCs/>
          <w:sz w:val="40"/>
          <w:szCs w:val="40"/>
        </w:rPr>
        <w:t xml:space="preserve"> NABAV</w:t>
      </w:r>
      <w:r>
        <w:rPr>
          <w:rFonts w:ascii="Arial" w:hAnsi="Arial" w:cs="Arial"/>
          <w:b/>
          <w:bCs/>
          <w:sz w:val="40"/>
          <w:szCs w:val="40"/>
        </w:rPr>
        <w:t>I</w:t>
      </w:r>
    </w:p>
    <w:p w14:paraId="706AAFAA" w14:textId="77777777" w:rsidR="000D1221" w:rsidRDefault="000D1221" w:rsidP="007F2A6A">
      <w:pPr>
        <w:spacing w:after="240" w:line="276" w:lineRule="auto"/>
        <w:ind w:left="-426"/>
        <w:jc w:val="both"/>
        <w:rPr>
          <w:rFonts w:ascii="Arial" w:hAnsi="Arial" w:cs="Arial"/>
          <w:lang w:eastAsia="en-US"/>
        </w:rPr>
        <w:sectPr w:rsidR="000D1221" w:rsidSect="00D3300F">
          <w:headerReference w:type="default" r:id="rId8"/>
          <w:footerReference w:type="default" r:id="rId9"/>
          <w:headerReference w:type="first" r:id="rId10"/>
          <w:footerReference w:type="first" r:id="rId11"/>
          <w:type w:val="continuous"/>
          <w:pgSz w:w="11906" w:h="16838" w:code="9"/>
          <w:pgMar w:top="1418" w:right="1418" w:bottom="1418" w:left="1418" w:header="425" w:footer="193" w:gutter="284"/>
          <w:cols w:space="720"/>
          <w:docGrid w:linePitch="272"/>
        </w:sectPr>
      </w:pPr>
    </w:p>
    <w:p w14:paraId="5FC71CE1" w14:textId="77777777" w:rsidR="000D1221" w:rsidRDefault="000D1221" w:rsidP="000D1221">
      <w:pPr>
        <w:spacing w:after="240"/>
        <w:jc w:val="both"/>
        <w:rPr>
          <w:rFonts w:ascii="Arial" w:eastAsiaTheme="minorHAnsi" w:hAnsi="Arial" w:cs="Arial"/>
          <w:sz w:val="22"/>
          <w:szCs w:val="22"/>
        </w:rPr>
      </w:pPr>
      <w:r>
        <w:rPr>
          <w:rFonts w:ascii="Arial" w:eastAsiaTheme="minorHAnsi" w:hAnsi="Arial" w:cs="Arial"/>
          <w:sz w:val="22"/>
          <w:szCs w:val="22"/>
        </w:rPr>
        <w:lastRenderedPageBreak/>
        <w:t xml:space="preserve">Na temelju čl. 31. Društvenog ugovora društva Vodoopskrba i odvodnja d.o.o. (u daljnjem tekstu: Društvo) te u skladu s čl. 15. st. 2. Zakona o javnoj nabavi (Narodne Novine br. </w:t>
      </w:r>
      <w:r w:rsidRPr="003D5899">
        <w:rPr>
          <w:rFonts w:ascii="Arial" w:eastAsiaTheme="minorHAnsi" w:hAnsi="Arial" w:cs="Arial"/>
          <w:sz w:val="22"/>
          <w:szCs w:val="22"/>
        </w:rPr>
        <w:t>120/2016, 114/2022,</w:t>
      </w:r>
      <w:r>
        <w:rPr>
          <w:rFonts w:ascii="Arial" w:eastAsiaTheme="minorHAnsi" w:hAnsi="Arial" w:cs="Arial"/>
          <w:sz w:val="22"/>
          <w:szCs w:val="22"/>
        </w:rPr>
        <w:t xml:space="preserve"> </w:t>
      </w:r>
      <w:r w:rsidRPr="003D5899">
        <w:rPr>
          <w:rFonts w:ascii="Arial" w:eastAsiaTheme="minorHAnsi" w:hAnsi="Arial" w:cs="Arial"/>
          <w:sz w:val="22"/>
          <w:szCs w:val="22"/>
        </w:rPr>
        <w:t>48/2026</w:t>
      </w:r>
      <w:r>
        <w:rPr>
          <w:rFonts w:ascii="Arial" w:eastAsiaTheme="minorHAnsi" w:hAnsi="Arial" w:cs="Arial"/>
          <w:sz w:val="22"/>
          <w:szCs w:val="22"/>
        </w:rPr>
        <w:t>, u daljnjem tekstu: ZJN) Uprava Društva je dana [</w:t>
      </w:r>
      <w:proofErr w:type="spellStart"/>
      <w:r w:rsidRPr="00E94859">
        <w:rPr>
          <w:rFonts w:ascii="Arial" w:eastAsiaTheme="minorHAnsi" w:hAnsi="Arial" w:cs="Arial"/>
          <w:sz w:val="22"/>
          <w:szCs w:val="22"/>
          <w:highlight w:val="yellow"/>
        </w:rPr>
        <w:t>dd</w:t>
      </w:r>
      <w:proofErr w:type="spellEnd"/>
      <w:r>
        <w:rPr>
          <w:rFonts w:ascii="Arial" w:eastAsiaTheme="minorHAnsi" w:hAnsi="Arial" w:cs="Arial"/>
          <w:sz w:val="22"/>
          <w:szCs w:val="22"/>
        </w:rPr>
        <w:t>].[</w:t>
      </w:r>
      <w:r w:rsidRPr="00E94859">
        <w:rPr>
          <w:rFonts w:ascii="Arial" w:eastAsiaTheme="minorHAnsi" w:hAnsi="Arial" w:cs="Arial"/>
          <w:sz w:val="22"/>
          <w:szCs w:val="22"/>
          <w:highlight w:val="yellow"/>
        </w:rPr>
        <w:t>mm</w:t>
      </w:r>
      <w:r>
        <w:rPr>
          <w:rFonts w:ascii="Arial" w:eastAsiaTheme="minorHAnsi" w:hAnsi="Arial" w:cs="Arial"/>
          <w:sz w:val="22"/>
          <w:szCs w:val="22"/>
        </w:rPr>
        <w:t xml:space="preserve">].2026. godine donijela </w:t>
      </w:r>
    </w:p>
    <w:p w14:paraId="74ABC31E" w14:textId="77777777" w:rsidR="000D1221" w:rsidRDefault="000D1221" w:rsidP="000D1221">
      <w:pPr>
        <w:spacing w:after="240"/>
        <w:jc w:val="both"/>
        <w:rPr>
          <w:rFonts w:ascii="Arial" w:eastAsiaTheme="minorHAnsi" w:hAnsi="Arial" w:cs="Arial"/>
          <w:sz w:val="22"/>
          <w:szCs w:val="22"/>
        </w:rPr>
      </w:pPr>
    </w:p>
    <w:p w14:paraId="7C695EDD" w14:textId="77777777" w:rsidR="000D1221" w:rsidRPr="001222B4" w:rsidRDefault="000D1221" w:rsidP="000D1221">
      <w:pPr>
        <w:spacing w:after="240"/>
        <w:jc w:val="center"/>
        <w:rPr>
          <w:rFonts w:ascii="Arial" w:eastAsiaTheme="minorHAnsi" w:hAnsi="Arial" w:cs="Arial"/>
          <w:b/>
          <w:bCs/>
          <w:sz w:val="22"/>
          <w:szCs w:val="22"/>
        </w:rPr>
      </w:pPr>
      <w:r w:rsidRPr="001222B4">
        <w:rPr>
          <w:rFonts w:ascii="Arial" w:eastAsiaTheme="minorHAnsi" w:hAnsi="Arial" w:cs="Arial"/>
          <w:b/>
          <w:bCs/>
          <w:sz w:val="22"/>
          <w:szCs w:val="22"/>
        </w:rPr>
        <w:t xml:space="preserve">Pravilnik </w:t>
      </w:r>
    </w:p>
    <w:p w14:paraId="716945FC" w14:textId="77777777" w:rsidR="000D1221" w:rsidRPr="001222B4" w:rsidRDefault="000D1221" w:rsidP="000D1221">
      <w:pPr>
        <w:spacing w:after="240"/>
        <w:jc w:val="center"/>
        <w:rPr>
          <w:rFonts w:ascii="Arial" w:eastAsiaTheme="minorHAnsi" w:hAnsi="Arial" w:cs="Arial"/>
          <w:b/>
          <w:bCs/>
          <w:sz w:val="22"/>
          <w:szCs w:val="22"/>
        </w:rPr>
      </w:pPr>
      <w:r w:rsidRPr="001222B4">
        <w:rPr>
          <w:rFonts w:ascii="Arial" w:eastAsiaTheme="minorHAnsi" w:hAnsi="Arial" w:cs="Arial"/>
          <w:b/>
          <w:bCs/>
          <w:sz w:val="22"/>
          <w:szCs w:val="22"/>
        </w:rPr>
        <w:t>o jednostavnoj nabavi</w:t>
      </w:r>
    </w:p>
    <w:p w14:paraId="6EAEBE91" w14:textId="77777777" w:rsidR="000D1221" w:rsidRDefault="000D1221" w:rsidP="000D1221">
      <w:pPr>
        <w:spacing w:after="240"/>
        <w:jc w:val="center"/>
        <w:rPr>
          <w:rFonts w:ascii="Arial" w:eastAsiaTheme="minorHAnsi" w:hAnsi="Arial" w:cs="Arial"/>
          <w:sz w:val="22"/>
          <w:szCs w:val="22"/>
        </w:rPr>
      </w:pPr>
    </w:p>
    <w:p w14:paraId="40D1C1C7"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OPĆE ODREDBE</w:t>
      </w:r>
    </w:p>
    <w:p w14:paraId="4A03C7EF" w14:textId="77777777" w:rsidR="000D1221"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Članak 1.</w:t>
      </w:r>
    </w:p>
    <w:p w14:paraId="0E19F119" w14:textId="77777777" w:rsidR="000D1221" w:rsidRPr="00D842DC" w:rsidRDefault="000D1221" w:rsidP="000D1221">
      <w:pPr>
        <w:spacing w:after="240"/>
        <w:jc w:val="both"/>
        <w:rPr>
          <w:rFonts w:ascii="Arial" w:eastAsiaTheme="minorHAnsi" w:hAnsi="Arial" w:cs="Arial"/>
          <w:sz w:val="22"/>
          <w:szCs w:val="22"/>
        </w:rPr>
      </w:pPr>
      <w:r w:rsidRPr="00D842DC">
        <w:rPr>
          <w:rFonts w:ascii="Arial" w:eastAsiaTheme="minorHAnsi" w:hAnsi="Arial" w:cs="Arial"/>
          <w:sz w:val="22"/>
          <w:szCs w:val="22"/>
        </w:rPr>
        <w:t xml:space="preserve">Ovim Pravilnikom se </w:t>
      </w:r>
      <w:r>
        <w:rPr>
          <w:rFonts w:ascii="Arial" w:eastAsiaTheme="minorHAnsi" w:hAnsi="Arial" w:cs="Arial"/>
          <w:sz w:val="22"/>
          <w:szCs w:val="22"/>
        </w:rPr>
        <w:t xml:space="preserve">za potrebe društva Vodoopskrba i odvodnja d.o.o. </w:t>
      </w:r>
      <w:r w:rsidRPr="00D842DC">
        <w:rPr>
          <w:rFonts w:ascii="Arial" w:eastAsiaTheme="minorHAnsi" w:hAnsi="Arial" w:cs="Arial"/>
          <w:sz w:val="22"/>
          <w:szCs w:val="22"/>
        </w:rPr>
        <w:t xml:space="preserve">uređuje postupak nabave roba, usluga </w:t>
      </w:r>
      <w:r>
        <w:rPr>
          <w:rFonts w:ascii="Arial" w:eastAsiaTheme="minorHAnsi" w:hAnsi="Arial" w:cs="Arial"/>
          <w:sz w:val="22"/>
          <w:szCs w:val="22"/>
        </w:rPr>
        <w:t>te provedba projektnih natječaja</w:t>
      </w:r>
      <w:r w:rsidRPr="00D842DC">
        <w:rPr>
          <w:rFonts w:ascii="Arial" w:eastAsiaTheme="minorHAnsi" w:hAnsi="Arial" w:cs="Arial"/>
          <w:sz w:val="22"/>
          <w:szCs w:val="22"/>
        </w:rPr>
        <w:t xml:space="preserve"> procijenjen</w:t>
      </w:r>
      <w:r>
        <w:rPr>
          <w:rFonts w:ascii="Arial" w:eastAsiaTheme="minorHAnsi" w:hAnsi="Arial" w:cs="Arial"/>
          <w:sz w:val="22"/>
          <w:szCs w:val="22"/>
        </w:rPr>
        <w:t>e</w:t>
      </w:r>
      <w:r w:rsidRPr="00D842DC">
        <w:rPr>
          <w:rFonts w:ascii="Arial" w:eastAsiaTheme="minorHAnsi" w:hAnsi="Arial" w:cs="Arial"/>
          <w:sz w:val="22"/>
          <w:szCs w:val="22"/>
        </w:rPr>
        <w:t xml:space="preserve"> vrijednost</w:t>
      </w:r>
      <w:r>
        <w:rPr>
          <w:rFonts w:ascii="Arial" w:eastAsiaTheme="minorHAnsi" w:hAnsi="Arial" w:cs="Arial"/>
          <w:sz w:val="22"/>
          <w:szCs w:val="22"/>
        </w:rPr>
        <w:t>i</w:t>
      </w:r>
      <w:r w:rsidRPr="00D842DC">
        <w:rPr>
          <w:rFonts w:ascii="Arial" w:eastAsiaTheme="minorHAnsi" w:hAnsi="Arial" w:cs="Arial"/>
          <w:sz w:val="22"/>
          <w:szCs w:val="22"/>
        </w:rPr>
        <w:t xml:space="preserve"> manj</w:t>
      </w:r>
      <w:r>
        <w:rPr>
          <w:rFonts w:ascii="Arial" w:eastAsiaTheme="minorHAnsi" w:hAnsi="Arial" w:cs="Arial"/>
          <w:sz w:val="22"/>
          <w:szCs w:val="22"/>
        </w:rPr>
        <w:t>e</w:t>
      </w:r>
      <w:r w:rsidRPr="00D842DC">
        <w:rPr>
          <w:rFonts w:ascii="Arial" w:eastAsiaTheme="minorHAnsi" w:hAnsi="Arial" w:cs="Arial"/>
          <w:sz w:val="22"/>
          <w:szCs w:val="22"/>
        </w:rPr>
        <w:t xml:space="preserve"> od 50.000,00 eura i </w:t>
      </w:r>
      <w:r>
        <w:rPr>
          <w:rFonts w:ascii="Arial" w:eastAsiaTheme="minorHAnsi" w:hAnsi="Arial" w:cs="Arial"/>
          <w:sz w:val="22"/>
          <w:szCs w:val="22"/>
        </w:rPr>
        <w:t xml:space="preserve">postupak nabave </w:t>
      </w:r>
      <w:r w:rsidRPr="00D842DC">
        <w:rPr>
          <w:rFonts w:ascii="Arial" w:eastAsiaTheme="minorHAnsi" w:hAnsi="Arial" w:cs="Arial"/>
          <w:sz w:val="22"/>
          <w:szCs w:val="22"/>
        </w:rPr>
        <w:t xml:space="preserve">radova </w:t>
      </w:r>
      <w:r>
        <w:rPr>
          <w:rFonts w:ascii="Arial" w:eastAsiaTheme="minorHAnsi" w:hAnsi="Arial" w:cs="Arial"/>
          <w:sz w:val="22"/>
          <w:szCs w:val="22"/>
        </w:rPr>
        <w:t>procijenjene vrijednosti manje</w:t>
      </w:r>
      <w:r w:rsidRPr="00D842DC">
        <w:rPr>
          <w:rFonts w:ascii="Arial" w:eastAsiaTheme="minorHAnsi" w:hAnsi="Arial" w:cs="Arial"/>
          <w:sz w:val="22"/>
          <w:szCs w:val="22"/>
        </w:rPr>
        <w:t xml:space="preserve"> od 100.000,00 eura.</w:t>
      </w:r>
    </w:p>
    <w:p w14:paraId="1442F452"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Članak 2.</w:t>
      </w:r>
    </w:p>
    <w:p w14:paraId="67A3B605" w14:textId="77777777" w:rsidR="000D1221" w:rsidRPr="00D842DC" w:rsidRDefault="000D1221" w:rsidP="000D1221">
      <w:pPr>
        <w:spacing w:after="240"/>
        <w:jc w:val="both"/>
        <w:rPr>
          <w:rFonts w:ascii="Arial" w:eastAsiaTheme="minorHAnsi" w:hAnsi="Arial" w:cs="Arial"/>
          <w:sz w:val="22"/>
          <w:szCs w:val="22"/>
        </w:rPr>
      </w:pPr>
      <w:r w:rsidRPr="00D842DC">
        <w:rPr>
          <w:rFonts w:ascii="Arial" w:eastAsiaTheme="minorHAnsi" w:hAnsi="Arial" w:cs="Arial"/>
          <w:sz w:val="22"/>
          <w:szCs w:val="22"/>
        </w:rPr>
        <w:t xml:space="preserve">Prilikom provođenja postupaka nabave </w:t>
      </w:r>
      <w:r>
        <w:rPr>
          <w:rFonts w:ascii="Arial" w:eastAsiaTheme="minorHAnsi" w:hAnsi="Arial" w:cs="Arial"/>
          <w:sz w:val="22"/>
          <w:szCs w:val="22"/>
        </w:rPr>
        <w:t>u skladu s ovim Pravilnikom</w:t>
      </w:r>
      <w:r w:rsidRPr="00D842DC">
        <w:rPr>
          <w:rFonts w:ascii="Arial" w:eastAsiaTheme="minorHAnsi" w:hAnsi="Arial" w:cs="Arial"/>
          <w:sz w:val="22"/>
          <w:szCs w:val="22"/>
        </w:rPr>
        <w:t xml:space="preserve"> </w:t>
      </w:r>
      <w:r>
        <w:rPr>
          <w:rFonts w:ascii="Arial" w:eastAsiaTheme="minorHAnsi" w:hAnsi="Arial" w:cs="Arial"/>
          <w:sz w:val="22"/>
          <w:szCs w:val="22"/>
        </w:rPr>
        <w:t>Društvo je</w:t>
      </w:r>
      <w:r w:rsidRPr="00D842DC">
        <w:rPr>
          <w:rFonts w:ascii="Arial" w:eastAsiaTheme="minorHAnsi" w:hAnsi="Arial" w:cs="Arial"/>
          <w:sz w:val="22"/>
          <w:szCs w:val="22"/>
        </w:rPr>
        <w:t xml:space="preserve"> obvez</w:t>
      </w:r>
      <w:r>
        <w:rPr>
          <w:rFonts w:ascii="Arial" w:eastAsiaTheme="minorHAnsi" w:hAnsi="Arial" w:cs="Arial"/>
          <w:sz w:val="22"/>
          <w:szCs w:val="22"/>
        </w:rPr>
        <w:t>no</w:t>
      </w:r>
      <w:r w:rsidRPr="00D842DC">
        <w:rPr>
          <w:rFonts w:ascii="Arial" w:eastAsiaTheme="minorHAnsi" w:hAnsi="Arial" w:cs="Arial"/>
          <w:sz w:val="22"/>
          <w:szCs w:val="22"/>
        </w:rPr>
        <w:t xml:space="preserve"> </w:t>
      </w:r>
      <w:r>
        <w:rPr>
          <w:rFonts w:ascii="Arial" w:eastAsiaTheme="minorHAnsi" w:hAnsi="Arial" w:cs="Arial"/>
          <w:sz w:val="22"/>
          <w:szCs w:val="22"/>
        </w:rPr>
        <w:t xml:space="preserve">na odgovarajući način </w:t>
      </w:r>
      <w:r w:rsidRPr="00D842DC">
        <w:rPr>
          <w:rFonts w:ascii="Arial" w:eastAsiaTheme="minorHAnsi" w:hAnsi="Arial" w:cs="Arial"/>
          <w:sz w:val="22"/>
          <w:szCs w:val="22"/>
        </w:rPr>
        <w:t xml:space="preserve">poštovati temeljna načela </w:t>
      </w:r>
      <w:r>
        <w:rPr>
          <w:rFonts w:ascii="Arial" w:eastAsiaTheme="minorHAnsi" w:hAnsi="Arial" w:cs="Arial"/>
          <w:sz w:val="22"/>
          <w:szCs w:val="22"/>
        </w:rPr>
        <w:t xml:space="preserve">javne nabave </w:t>
      </w:r>
      <w:r w:rsidRPr="00D842DC">
        <w:rPr>
          <w:rFonts w:ascii="Arial" w:eastAsiaTheme="minorHAnsi" w:hAnsi="Arial" w:cs="Arial"/>
          <w:sz w:val="22"/>
          <w:szCs w:val="22"/>
        </w:rPr>
        <w:t xml:space="preserve">utvrđena </w:t>
      </w:r>
      <w:r>
        <w:rPr>
          <w:rFonts w:ascii="Arial" w:eastAsiaTheme="minorHAnsi" w:hAnsi="Arial" w:cs="Arial"/>
          <w:sz w:val="22"/>
          <w:szCs w:val="22"/>
        </w:rPr>
        <w:t>u ZJN u odnosu na sve gospodarske subjekte</w:t>
      </w:r>
      <w:r w:rsidRPr="00D842DC">
        <w:rPr>
          <w:rFonts w:ascii="Arial" w:eastAsiaTheme="minorHAnsi" w:hAnsi="Arial" w:cs="Arial"/>
          <w:sz w:val="22"/>
          <w:szCs w:val="22"/>
        </w:rPr>
        <w:t xml:space="preserve">: načelo slobode kretanja robe, načelo slobode poslovnog </w:t>
      </w:r>
      <w:proofErr w:type="spellStart"/>
      <w:r w:rsidRPr="00D842DC">
        <w:rPr>
          <w:rFonts w:ascii="Arial" w:eastAsiaTheme="minorHAnsi" w:hAnsi="Arial" w:cs="Arial"/>
          <w:sz w:val="22"/>
          <w:szCs w:val="22"/>
        </w:rPr>
        <w:t>nastana</w:t>
      </w:r>
      <w:proofErr w:type="spellEnd"/>
      <w:r w:rsidRPr="00D842DC">
        <w:rPr>
          <w:rFonts w:ascii="Arial" w:eastAsiaTheme="minorHAnsi" w:hAnsi="Arial" w:cs="Arial"/>
          <w:sz w:val="22"/>
          <w:szCs w:val="22"/>
        </w:rPr>
        <w:t xml:space="preserve"> i načelo slobode pružanja usluga, kao i načela koja proizlaze iz navedenih načela </w:t>
      </w:r>
      <w:r>
        <w:rPr>
          <w:rFonts w:ascii="Arial" w:eastAsiaTheme="minorHAnsi" w:hAnsi="Arial" w:cs="Arial"/>
          <w:sz w:val="22"/>
          <w:szCs w:val="22"/>
        </w:rPr>
        <w:t xml:space="preserve">kao što su </w:t>
      </w:r>
      <w:r w:rsidRPr="00D842DC">
        <w:rPr>
          <w:rFonts w:ascii="Arial" w:eastAsiaTheme="minorHAnsi" w:hAnsi="Arial" w:cs="Arial"/>
          <w:sz w:val="22"/>
          <w:szCs w:val="22"/>
        </w:rPr>
        <w:t>načelo tržišnog natjecanja, načelo jednakog tretmana, načelo zabrane diskriminacije, načelo uzajamnog priznavanja, načelo razmjernosti i načelo transparentnosti.</w:t>
      </w:r>
    </w:p>
    <w:p w14:paraId="0E8ABB8E"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Članak 3.</w:t>
      </w:r>
    </w:p>
    <w:p w14:paraId="7B49F2FA" w14:textId="77777777" w:rsidR="000D1221" w:rsidRPr="00FB7930" w:rsidRDefault="000D1221" w:rsidP="000D1221">
      <w:pPr>
        <w:pStyle w:val="Odlomakpopisa"/>
        <w:numPr>
          <w:ilvl w:val="0"/>
          <w:numId w:val="2"/>
        </w:numPr>
        <w:tabs>
          <w:tab w:val="left" w:pos="426"/>
        </w:tabs>
        <w:spacing w:after="160"/>
        <w:ind w:left="284" w:hanging="284"/>
        <w:contextualSpacing w:val="0"/>
        <w:jc w:val="both"/>
        <w:rPr>
          <w:rFonts w:ascii="Arial" w:hAnsi="Arial" w:cs="Arial"/>
          <w:sz w:val="22"/>
          <w:szCs w:val="22"/>
        </w:rPr>
      </w:pPr>
      <w:r w:rsidRPr="00FB7930">
        <w:rPr>
          <w:rFonts w:ascii="Arial" w:hAnsi="Arial" w:cs="Arial"/>
          <w:sz w:val="22"/>
          <w:szCs w:val="22"/>
        </w:rPr>
        <w:t>U provedbi postupaka jednostavne nabave u skladu s ovim Pravilnikom komunikacija i svaka druga razmjena informacija između Društva i gospodarskih subjekata obavlja se putem Elektroničkog oglasnika javne nabave Republike Hrvatske (u daljnjem tekstu: EOJN RH), aplikacije i/ili elektroničkom poštom.</w:t>
      </w:r>
      <w:r>
        <w:rPr>
          <w:rFonts w:ascii="Arial" w:hAnsi="Arial" w:cs="Arial"/>
          <w:sz w:val="22"/>
          <w:szCs w:val="22"/>
        </w:rPr>
        <w:t xml:space="preserve"> Dijelove ponude koje nije moguće dostaviti elektroničkim putem (izvornik dokumenta iz članka 15. ovog Pravilnika) dostavljaju se fizički na adresu određenu u pojedinom pozivu na dostavu ponuda.</w:t>
      </w:r>
    </w:p>
    <w:p w14:paraId="5EFB4A18" w14:textId="77777777" w:rsidR="000D1221" w:rsidRPr="00FB7930" w:rsidRDefault="000D1221" w:rsidP="000D1221">
      <w:pPr>
        <w:pStyle w:val="Odlomakpopisa"/>
        <w:numPr>
          <w:ilvl w:val="0"/>
          <w:numId w:val="2"/>
        </w:numPr>
        <w:tabs>
          <w:tab w:val="left" w:pos="426"/>
        </w:tabs>
        <w:spacing w:after="240"/>
        <w:ind w:left="284" w:hanging="284"/>
        <w:contextualSpacing w:val="0"/>
        <w:jc w:val="both"/>
        <w:rPr>
          <w:rFonts w:ascii="Arial" w:hAnsi="Arial" w:cs="Arial"/>
          <w:sz w:val="22"/>
          <w:szCs w:val="22"/>
        </w:rPr>
      </w:pPr>
      <w:r w:rsidRPr="00FB7930">
        <w:rPr>
          <w:rFonts w:ascii="Arial" w:hAnsi="Arial" w:cs="Arial"/>
          <w:sz w:val="22"/>
          <w:szCs w:val="22"/>
        </w:rPr>
        <w:t>Iznimno, za postupke nabave čija je procijenjena vrijednost jednaka ili manja od 15.000,00 eura kada primjena elektroničke komunikacije nije moguća, komunikacija se može obaviti sredstvima komunikacije koja nisu elektronička.</w:t>
      </w:r>
    </w:p>
    <w:p w14:paraId="69565C7F"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4.</w:t>
      </w:r>
    </w:p>
    <w:p w14:paraId="312775EA" w14:textId="77777777" w:rsidR="000D1221" w:rsidRPr="00B8718C" w:rsidRDefault="000D1221" w:rsidP="000D1221">
      <w:pPr>
        <w:pStyle w:val="Odlomakpopisa"/>
        <w:numPr>
          <w:ilvl w:val="0"/>
          <w:numId w:val="3"/>
        </w:numPr>
        <w:spacing w:after="160"/>
        <w:ind w:left="284" w:hanging="284"/>
        <w:contextualSpacing w:val="0"/>
        <w:jc w:val="both"/>
        <w:rPr>
          <w:rFonts w:ascii="Arial" w:hAnsi="Arial" w:cs="Arial"/>
          <w:sz w:val="22"/>
          <w:szCs w:val="22"/>
        </w:rPr>
      </w:pPr>
      <w:r w:rsidRPr="00B8718C">
        <w:rPr>
          <w:rFonts w:ascii="Arial" w:hAnsi="Arial" w:cs="Arial"/>
          <w:sz w:val="22"/>
          <w:szCs w:val="22"/>
        </w:rPr>
        <w:t>Izrazi koji se koriste u ovom Pravilniku, a imaju rodno značenje se odnose jednako na muški i ženski rod.</w:t>
      </w:r>
    </w:p>
    <w:p w14:paraId="51E35C90" w14:textId="77777777" w:rsidR="000D1221" w:rsidRDefault="000D1221" w:rsidP="000D1221">
      <w:pPr>
        <w:pStyle w:val="Odlomakpopisa"/>
        <w:numPr>
          <w:ilvl w:val="0"/>
          <w:numId w:val="3"/>
        </w:numPr>
        <w:spacing w:after="240"/>
        <w:ind w:left="284" w:hanging="284"/>
        <w:jc w:val="both"/>
        <w:rPr>
          <w:rFonts w:ascii="Arial" w:hAnsi="Arial" w:cs="Arial"/>
          <w:sz w:val="22"/>
          <w:szCs w:val="22"/>
        </w:rPr>
      </w:pPr>
      <w:r w:rsidRPr="00B8718C">
        <w:rPr>
          <w:rFonts w:ascii="Arial" w:hAnsi="Arial" w:cs="Arial"/>
          <w:sz w:val="22"/>
          <w:szCs w:val="22"/>
        </w:rPr>
        <w:t>Pojmovi koji nisu posebno definirani ovim Pravilnikom imaju značenje utvrđeno ZJN i podzakonskim propisima kojima se uređuje područje javne nabave.</w:t>
      </w:r>
    </w:p>
    <w:p w14:paraId="1A62CFE4" w14:textId="77777777" w:rsidR="000D1221" w:rsidRDefault="000D1221" w:rsidP="000D1221">
      <w:pPr>
        <w:spacing w:after="240"/>
        <w:jc w:val="both"/>
        <w:rPr>
          <w:rFonts w:ascii="Arial" w:hAnsi="Arial" w:cs="Arial"/>
          <w:sz w:val="22"/>
          <w:szCs w:val="22"/>
        </w:rPr>
      </w:pPr>
    </w:p>
    <w:p w14:paraId="5BCE0D8E" w14:textId="77777777" w:rsidR="000D1221" w:rsidRPr="00354A1B" w:rsidRDefault="000D1221" w:rsidP="000D1221">
      <w:pPr>
        <w:spacing w:after="240"/>
        <w:jc w:val="both"/>
        <w:rPr>
          <w:rFonts w:ascii="Arial" w:hAnsi="Arial" w:cs="Arial"/>
          <w:sz w:val="22"/>
          <w:szCs w:val="22"/>
        </w:rPr>
      </w:pPr>
    </w:p>
    <w:p w14:paraId="0AEAF57A"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lastRenderedPageBreak/>
        <w:t xml:space="preserve">PLAN NABAVE </w:t>
      </w:r>
    </w:p>
    <w:p w14:paraId="72D80A95"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 xml:space="preserve">Članak </w:t>
      </w:r>
      <w:r>
        <w:rPr>
          <w:rFonts w:ascii="Arial" w:eastAsiaTheme="minorHAnsi" w:hAnsi="Arial" w:cs="Arial"/>
          <w:sz w:val="22"/>
          <w:szCs w:val="22"/>
        </w:rPr>
        <w:t>5</w:t>
      </w:r>
      <w:r w:rsidRPr="00D842DC">
        <w:rPr>
          <w:rFonts w:ascii="Arial" w:eastAsiaTheme="minorHAnsi" w:hAnsi="Arial" w:cs="Arial"/>
          <w:sz w:val="22"/>
          <w:szCs w:val="22"/>
        </w:rPr>
        <w:t>.</w:t>
      </w:r>
    </w:p>
    <w:p w14:paraId="651AD7FC" w14:textId="77777777" w:rsidR="000D1221" w:rsidRPr="00B8718C" w:rsidRDefault="000D1221" w:rsidP="000D1221">
      <w:pPr>
        <w:pStyle w:val="Odlomakpopisa"/>
        <w:numPr>
          <w:ilvl w:val="0"/>
          <w:numId w:val="4"/>
        </w:numPr>
        <w:spacing w:after="160"/>
        <w:ind w:left="284" w:hanging="284"/>
        <w:contextualSpacing w:val="0"/>
        <w:jc w:val="both"/>
        <w:rPr>
          <w:rFonts w:ascii="Arial" w:hAnsi="Arial" w:cs="Arial"/>
          <w:sz w:val="22"/>
          <w:szCs w:val="22"/>
        </w:rPr>
      </w:pPr>
      <w:r w:rsidRPr="00B8718C">
        <w:rPr>
          <w:rFonts w:ascii="Arial" w:hAnsi="Arial" w:cs="Arial"/>
          <w:sz w:val="22"/>
          <w:szCs w:val="22"/>
        </w:rPr>
        <w:t>Društvo za svaku kalendarsku godinu donosi plan nabave te ga prema potrebi ažurira.</w:t>
      </w:r>
    </w:p>
    <w:p w14:paraId="51DCC114" w14:textId="77777777" w:rsidR="000D1221" w:rsidRPr="00B8718C" w:rsidRDefault="000D1221" w:rsidP="000D1221">
      <w:pPr>
        <w:pStyle w:val="Odlomakpopisa"/>
        <w:numPr>
          <w:ilvl w:val="0"/>
          <w:numId w:val="4"/>
        </w:numPr>
        <w:spacing w:after="240"/>
        <w:ind w:left="284" w:hanging="284"/>
        <w:contextualSpacing w:val="0"/>
        <w:jc w:val="both"/>
        <w:rPr>
          <w:rFonts w:ascii="Arial" w:hAnsi="Arial" w:cs="Arial"/>
          <w:sz w:val="22"/>
          <w:szCs w:val="22"/>
        </w:rPr>
      </w:pPr>
      <w:r w:rsidRPr="00B8718C">
        <w:rPr>
          <w:rFonts w:ascii="Arial" w:hAnsi="Arial" w:cs="Arial"/>
          <w:sz w:val="22"/>
          <w:szCs w:val="22"/>
        </w:rPr>
        <w:t xml:space="preserve">U planu nabave </w:t>
      </w:r>
      <w:r>
        <w:rPr>
          <w:rFonts w:ascii="Arial" w:hAnsi="Arial" w:cs="Arial"/>
          <w:sz w:val="22"/>
          <w:szCs w:val="22"/>
        </w:rPr>
        <w:t xml:space="preserve">obvezno se </w:t>
      </w:r>
      <w:r w:rsidRPr="00B8718C">
        <w:rPr>
          <w:rFonts w:ascii="Arial" w:hAnsi="Arial" w:cs="Arial"/>
          <w:sz w:val="22"/>
          <w:szCs w:val="22"/>
        </w:rPr>
        <w:t>navode svi predmeti nabave čija je procijenjena vrijednost jednaka ili veća od 5.000,00 eura bez PDV-a.</w:t>
      </w:r>
    </w:p>
    <w:p w14:paraId="1CE7F0A3" w14:textId="77777777" w:rsidR="000D1221" w:rsidRPr="00D65646" w:rsidRDefault="000D1221" w:rsidP="000D1221">
      <w:pPr>
        <w:spacing w:after="240"/>
        <w:jc w:val="center"/>
        <w:rPr>
          <w:rFonts w:ascii="Arial" w:eastAsiaTheme="minorHAnsi" w:hAnsi="Arial" w:cs="Arial"/>
          <w:sz w:val="22"/>
          <w:szCs w:val="22"/>
        </w:rPr>
      </w:pPr>
      <w:r w:rsidRPr="00D65646">
        <w:rPr>
          <w:rFonts w:ascii="Arial" w:eastAsiaTheme="minorHAnsi" w:hAnsi="Arial" w:cs="Arial"/>
          <w:sz w:val="22"/>
          <w:szCs w:val="22"/>
        </w:rPr>
        <w:t>PREDMET I PROCIJENJENA VRIJEDNOST NABAVE</w:t>
      </w:r>
    </w:p>
    <w:p w14:paraId="090764ED" w14:textId="77777777" w:rsidR="000D1221" w:rsidRPr="00D65646" w:rsidRDefault="000D1221" w:rsidP="000D1221">
      <w:pPr>
        <w:spacing w:after="240"/>
        <w:jc w:val="center"/>
        <w:rPr>
          <w:rFonts w:ascii="Arial" w:eastAsiaTheme="minorHAnsi" w:hAnsi="Arial" w:cs="Arial"/>
          <w:sz w:val="22"/>
          <w:szCs w:val="22"/>
        </w:rPr>
      </w:pPr>
      <w:r w:rsidRPr="00D65646">
        <w:rPr>
          <w:rFonts w:ascii="Arial" w:eastAsiaTheme="minorHAnsi" w:hAnsi="Arial" w:cs="Arial"/>
          <w:sz w:val="22"/>
          <w:szCs w:val="22"/>
        </w:rPr>
        <w:t xml:space="preserve">Članak </w:t>
      </w:r>
      <w:r>
        <w:rPr>
          <w:rFonts w:ascii="Arial" w:eastAsiaTheme="minorHAnsi" w:hAnsi="Arial" w:cs="Arial"/>
          <w:sz w:val="22"/>
          <w:szCs w:val="22"/>
        </w:rPr>
        <w:t>6</w:t>
      </w:r>
      <w:r w:rsidRPr="00D65646">
        <w:rPr>
          <w:rFonts w:ascii="Arial" w:eastAsiaTheme="minorHAnsi" w:hAnsi="Arial" w:cs="Arial"/>
          <w:sz w:val="22"/>
          <w:szCs w:val="22"/>
        </w:rPr>
        <w:t>.</w:t>
      </w:r>
    </w:p>
    <w:p w14:paraId="7BB7850D" w14:textId="77777777" w:rsidR="000D1221" w:rsidRPr="00B8718C" w:rsidRDefault="000D1221" w:rsidP="000D1221">
      <w:pPr>
        <w:pStyle w:val="Odlomakpopisa"/>
        <w:numPr>
          <w:ilvl w:val="0"/>
          <w:numId w:val="5"/>
        </w:numPr>
        <w:spacing w:after="160"/>
        <w:ind w:left="284" w:hanging="284"/>
        <w:contextualSpacing w:val="0"/>
        <w:jc w:val="both"/>
        <w:rPr>
          <w:rFonts w:ascii="Arial" w:hAnsi="Arial" w:cs="Arial"/>
          <w:sz w:val="22"/>
          <w:szCs w:val="22"/>
        </w:rPr>
      </w:pPr>
      <w:r w:rsidRPr="00B8718C">
        <w:rPr>
          <w:rFonts w:ascii="Arial" w:hAnsi="Arial" w:cs="Arial"/>
          <w:sz w:val="22"/>
          <w:szCs w:val="22"/>
        </w:rPr>
        <w:t>Predmet nabave mora se opisati na jasan, nedvojben, potpun i neutralan način koji osigurava usporedivost ponuda u pogledu uvjeta i zahtjeva koji su postavljeni.</w:t>
      </w:r>
    </w:p>
    <w:p w14:paraId="4A784353" w14:textId="77777777" w:rsidR="000D1221" w:rsidRPr="00B8718C" w:rsidRDefault="000D1221" w:rsidP="000D1221">
      <w:pPr>
        <w:pStyle w:val="Odlomakpopisa"/>
        <w:numPr>
          <w:ilvl w:val="0"/>
          <w:numId w:val="5"/>
        </w:numPr>
        <w:spacing w:after="160"/>
        <w:ind w:left="284" w:hanging="284"/>
        <w:contextualSpacing w:val="0"/>
        <w:jc w:val="both"/>
        <w:rPr>
          <w:rFonts w:ascii="Arial" w:hAnsi="Arial" w:cs="Arial"/>
          <w:sz w:val="22"/>
          <w:szCs w:val="22"/>
        </w:rPr>
      </w:pPr>
      <w:r w:rsidRPr="00B8718C">
        <w:rPr>
          <w:rFonts w:ascii="Arial" w:hAnsi="Arial" w:cs="Arial"/>
          <w:sz w:val="22"/>
          <w:szCs w:val="22"/>
        </w:rPr>
        <w:t>Opis predmeta nabave ne smije pogodovati određenom gospodarskom subjektu.</w:t>
      </w:r>
    </w:p>
    <w:p w14:paraId="02BBADE2" w14:textId="77777777" w:rsidR="000D1221" w:rsidRPr="00B8718C" w:rsidRDefault="000D1221" w:rsidP="000D1221">
      <w:pPr>
        <w:pStyle w:val="Odlomakpopisa"/>
        <w:numPr>
          <w:ilvl w:val="0"/>
          <w:numId w:val="5"/>
        </w:numPr>
        <w:spacing w:after="160"/>
        <w:ind w:left="284" w:hanging="284"/>
        <w:contextualSpacing w:val="0"/>
        <w:jc w:val="both"/>
        <w:rPr>
          <w:rFonts w:ascii="Arial" w:hAnsi="Arial" w:cs="Arial"/>
          <w:sz w:val="22"/>
          <w:szCs w:val="22"/>
        </w:rPr>
      </w:pPr>
      <w:r w:rsidRPr="00B8718C">
        <w:rPr>
          <w:rFonts w:ascii="Arial" w:hAnsi="Arial" w:cs="Arial"/>
          <w:sz w:val="22"/>
          <w:szCs w:val="22"/>
        </w:rPr>
        <w:t>Predmet nabave se određuje na način da predstavlja tehničku, tehnološku, oblikovnu, funkcionalnu ili drugu objektivno odredivu cjelinu.</w:t>
      </w:r>
    </w:p>
    <w:p w14:paraId="750A6BB3" w14:textId="77777777" w:rsidR="000D1221" w:rsidRPr="00B8718C" w:rsidRDefault="000D1221" w:rsidP="000D1221">
      <w:pPr>
        <w:pStyle w:val="Odlomakpopisa"/>
        <w:numPr>
          <w:ilvl w:val="0"/>
          <w:numId w:val="5"/>
        </w:numPr>
        <w:spacing w:after="240"/>
        <w:ind w:left="284" w:hanging="284"/>
        <w:jc w:val="both"/>
        <w:rPr>
          <w:rFonts w:ascii="Arial" w:hAnsi="Arial" w:cs="Arial"/>
          <w:sz w:val="22"/>
          <w:szCs w:val="22"/>
        </w:rPr>
      </w:pPr>
      <w:r w:rsidRPr="00B8718C">
        <w:rPr>
          <w:rFonts w:ascii="Arial" w:hAnsi="Arial" w:cs="Arial"/>
          <w:sz w:val="22"/>
          <w:szCs w:val="22"/>
        </w:rPr>
        <w:t>Procijenjena vrijednost nabave mora biti određena u trenutku slanja zahtjeva za pokretanje postupka jednostavne nabave</w:t>
      </w:r>
      <w:r>
        <w:rPr>
          <w:rFonts w:ascii="Arial" w:hAnsi="Arial" w:cs="Arial"/>
          <w:sz w:val="22"/>
          <w:szCs w:val="22"/>
        </w:rPr>
        <w:t xml:space="preserve"> organizacijskoj jedinici zaduženoj za provedbu postupka jednostavne nabave.</w:t>
      </w:r>
      <w:r w:rsidRPr="00B8718C">
        <w:rPr>
          <w:rFonts w:ascii="Arial" w:hAnsi="Arial" w:cs="Arial"/>
          <w:sz w:val="22"/>
          <w:szCs w:val="22"/>
        </w:rPr>
        <w:t xml:space="preserve"> Izračunavanje procijenjene vrijednosti nabave temelji se na ukupnom iznosu bez poreza na dodanu vrijednost (PDV-a) uključujući sve opcije i moguća obnavljanja ugovora.</w:t>
      </w:r>
    </w:p>
    <w:p w14:paraId="2BD29F80"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SUKOB INTERESA</w:t>
      </w:r>
    </w:p>
    <w:p w14:paraId="4A3DCA71" w14:textId="77777777" w:rsidR="000D1221"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 xml:space="preserve">Članak </w:t>
      </w:r>
      <w:r>
        <w:rPr>
          <w:rFonts w:ascii="Arial" w:eastAsiaTheme="minorHAnsi" w:hAnsi="Arial" w:cs="Arial"/>
          <w:sz w:val="22"/>
          <w:szCs w:val="22"/>
        </w:rPr>
        <w:t>7</w:t>
      </w:r>
      <w:r w:rsidRPr="00D842DC">
        <w:rPr>
          <w:rFonts w:ascii="Arial" w:eastAsiaTheme="minorHAnsi" w:hAnsi="Arial" w:cs="Arial"/>
          <w:sz w:val="22"/>
          <w:szCs w:val="22"/>
        </w:rPr>
        <w:t>.</w:t>
      </w:r>
    </w:p>
    <w:p w14:paraId="3F8C1BD4" w14:textId="77777777" w:rsidR="000D1221" w:rsidRPr="00B8718C" w:rsidRDefault="000D1221" w:rsidP="000D1221">
      <w:pPr>
        <w:pStyle w:val="Odlomakpopisa"/>
        <w:numPr>
          <w:ilvl w:val="0"/>
          <w:numId w:val="6"/>
        </w:numPr>
        <w:spacing w:after="160"/>
        <w:ind w:left="284" w:hanging="284"/>
        <w:contextualSpacing w:val="0"/>
        <w:jc w:val="both"/>
        <w:rPr>
          <w:rFonts w:ascii="Arial" w:hAnsi="Arial" w:cs="Arial"/>
          <w:sz w:val="22"/>
          <w:szCs w:val="22"/>
        </w:rPr>
      </w:pPr>
      <w:r w:rsidRPr="00B8718C">
        <w:rPr>
          <w:rFonts w:ascii="Arial" w:hAnsi="Arial" w:cs="Arial"/>
          <w:sz w:val="22"/>
          <w:szCs w:val="22"/>
        </w:rPr>
        <w:t>Društvo će poduzeti prikladne mjere da učinkovito spriječi, prepozna i ukloni sukobe interesa u vezi s postupkom jednostavne nabave kako bi se izbjeglo narušavanje tržišnog natjecanja i osiguralo jednako postupanje prema svim gospodarskim subjektima.</w:t>
      </w:r>
    </w:p>
    <w:p w14:paraId="7D14787E" w14:textId="77777777" w:rsidR="000D1221" w:rsidRPr="00B8718C" w:rsidRDefault="000D1221" w:rsidP="000D1221">
      <w:pPr>
        <w:pStyle w:val="Odlomakpopisa"/>
        <w:numPr>
          <w:ilvl w:val="0"/>
          <w:numId w:val="6"/>
        </w:numPr>
        <w:spacing w:after="240"/>
        <w:ind w:left="284" w:hanging="284"/>
        <w:jc w:val="both"/>
        <w:rPr>
          <w:rFonts w:ascii="Arial" w:hAnsi="Arial" w:cs="Arial"/>
          <w:sz w:val="22"/>
          <w:szCs w:val="22"/>
        </w:rPr>
      </w:pPr>
      <w:r w:rsidRPr="00B8718C">
        <w:rPr>
          <w:rFonts w:ascii="Arial" w:hAnsi="Arial" w:cs="Arial"/>
          <w:sz w:val="22"/>
          <w:szCs w:val="22"/>
        </w:rPr>
        <w:t>Na sprječavanje, prepoznavanje i uklanjanje sukoba interesa primjenjuju se odredbe članaka 76. – 83. ZJN.</w:t>
      </w:r>
    </w:p>
    <w:p w14:paraId="155F69DE"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 xml:space="preserve">Članak </w:t>
      </w:r>
      <w:r>
        <w:rPr>
          <w:rFonts w:ascii="Arial" w:eastAsiaTheme="minorHAnsi" w:hAnsi="Arial" w:cs="Arial"/>
          <w:sz w:val="22"/>
          <w:szCs w:val="22"/>
        </w:rPr>
        <w:t>8</w:t>
      </w:r>
      <w:r w:rsidRPr="00D842DC">
        <w:rPr>
          <w:rFonts w:ascii="Arial" w:eastAsiaTheme="minorHAnsi" w:hAnsi="Arial" w:cs="Arial"/>
          <w:sz w:val="22"/>
          <w:szCs w:val="22"/>
        </w:rPr>
        <w:t>.</w:t>
      </w:r>
    </w:p>
    <w:p w14:paraId="086D394D" w14:textId="77777777" w:rsidR="000D1221" w:rsidRPr="00D842DC" w:rsidRDefault="000D1221" w:rsidP="000D1221">
      <w:pPr>
        <w:spacing w:after="240"/>
        <w:jc w:val="both"/>
        <w:rPr>
          <w:rFonts w:ascii="Arial" w:eastAsiaTheme="minorHAnsi" w:hAnsi="Arial" w:cs="Arial"/>
          <w:sz w:val="22"/>
          <w:szCs w:val="22"/>
        </w:rPr>
      </w:pPr>
      <w:r w:rsidRPr="00D842DC">
        <w:rPr>
          <w:rFonts w:ascii="Arial" w:eastAsiaTheme="minorHAnsi" w:hAnsi="Arial" w:cs="Arial"/>
          <w:sz w:val="22"/>
          <w:szCs w:val="22"/>
        </w:rPr>
        <w:t xml:space="preserve">Ugovor o </w:t>
      </w:r>
      <w:r>
        <w:rPr>
          <w:rFonts w:ascii="Arial" w:eastAsiaTheme="minorHAnsi" w:hAnsi="Arial" w:cs="Arial"/>
          <w:sz w:val="22"/>
          <w:szCs w:val="22"/>
        </w:rPr>
        <w:t xml:space="preserve">jednostavnoj </w:t>
      </w:r>
      <w:r w:rsidRPr="00D842DC">
        <w:rPr>
          <w:rFonts w:ascii="Arial" w:eastAsiaTheme="minorHAnsi" w:hAnsi="Arial" w:cs="Arial"/>
          <w:sz w:val="22"/>
          <w:szCs w:val="22"/>
        </w:rPr>
        <w:t xml:space="preserve">nabavi sklopljen protivno </w:t>
      </w:r>
      <w:r>
        <w:rPr>
          <w:rFonts w:ascii="Arial" w:eastAsiaTheme="minorHAnsi" w:hAnsi="Arial" w:cs="Arial"/>
          <w:sz w:val="22"/>
          <w:szCs w:val="22"/>
        </w:rPr>
        <w:t>o</w:t>
      </w:r>
      <w:r w:rsidRPr="00D842DC">
        <w:rPr>
          <w:rFonts w:ascii="Arial" w:eastAsiaTheme="minorHAnsi" w:hAnsi="Arial" w:cs="Arial"/>
          <w:sz w:val="22"/>
          <w:szCs w:val="22"/>
        </w:rPr>
        <w:t>dredbama ovog poglavlja Pravilnika koji se odnosi na sukob interesa je ništetan.</w:t>
      </w:r>
    </w:p>
    <w:p w14:paraId="613BF5AB"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POKRETANJE POSTUPKA NABAVE</w:t>
      </w:r>
    </w:p>
    <w:p w14:paraId="544C91E3"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 xml:space="preserve">Članak </w:t>
      </w:r>
      <w:r>
        <w:rPr>
          <w:rFonts w:ascii="Arial" w:eastAsiaTheme="minorHAnsi" w:hAnsi="Arial" w:cs="Arial"/>
          <w:sz w:val="22"/>
          <w:szCs w:val="22"/>
        </w:rPr>
        <w:t>9</w:t>
      </w:r>
      <w:r w:rsidRPr="00D842DC">
        <w:rPr>
          <w:rFonts w:ascii="Arial" w:eastAsiaTheme="minorHAnsi" w:hAnsi="Arial" w:cs="Arial"/>
          <w:sz w:val="22"/>
          <w:szCs w:val="22"/>
        </w:rPr>
        <w:t>.</w:t>
      </w:r>
    </w:p>
    <w:p w14:paraId="18859978" w14:textId="77777777" w:rsidR="000D1221" w:rsidRDefault="000D1221" w:rsidP="000D1221">
      <w:pPr>
        <w:spacing w:after="240"/>
        <w:jc w:val="both"/>
        <w:rPr>
          <w:rFonts w:ascii="Arial" w:eastAsiaTheme="minorHAnsi" w:hAnsi="Arial" w:cs="Arial"/>
          <w:sz w:val="22"/>
          <w:szCs w:val="22"/>
        </w:rPr>
      </w:pPr>
      <w:r>
        <w:rPr>
          <w:rFonts w:ascii="Arial" w:eastAsiaTheme="minorHAnsi" w:hAnsi="Arial" w:cs="Arial"/>
          <w:sz w:val="22"/>
          <w:szCs w:val="22"/>
        </w:rPr>
        <w:t xml:space="preserve">Postupak nabave u skladu s ovim Pravilnikom u pravilu se pokreće na temelju zahtjeva za pokretanje postupka jednostavne nabave upućenog </w:t>
      </w:r>
      <w:r>
        <w:rPr>
          <w:rFonts w:ascii="Arial" w:hAnsi="Arial" w:cs="Arial"/>
          <w:sz w:val="22"/>
          <w:szCs w:val="22"/>
        </w:rPr>
        <w:t>organizacijskoj jedinici zaduženoj za provedbu postupka jednostavne nabave</w:t>
      </w:r>
      <w:r>
        <w:rPr>
          <w:rFonts w:ascii="Arial" w:eastAsiaTheme="minorHAnsi" w:hAnsi="Arial" w:cs="Arial"/>
          <w:sz w:val="22"/>
          <w:szCs w:val="22"/>
        </w:rPr>
        <w:t xml:space="preserve">. </w:t>
      </w:r>
    </w:p>
    <w:p w14:paraId="585D4890"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10.</w:t>
      </w:r>
    </w:p>
    <w:p w14:paraId="0DB5B074" w14:textId="77777777" w:rsidR="000D1221" w:rsidRPr="0034102E" w:rsidRDefault="000D1221" w:rsidP="000D1221">
      <w:pPr>
        <w:pStyle w:val="Odlomakpopisa"/>
        <w:numPr>
          <w:ilvl w:val="0"/>
          <w:numId w:val="7"/>
        </w:numPr>
        <w:spacing w:after="160"/>
        <w:ind w:left="284" w:hanging="284"/>
        <w:contextualSpacing w:val="0"/>
        <w:jc w:val="both"/>
        <w:rPr>
          <w:rFonts w:ascii="Arial" w:hAnsi="Arial" w:cs="Arial"/>
          <w:sz w:val="22"/>
          <w:szCs w:val="22"/>
        </w:rPr>
      </w:pPr>
      <w:r w:rsidRPr="0034102E">
        <w:rPr>
          <w:rFonts w:ascii="Arial" w:hAnsi="Arial" w:cs="Arial"/>
          <w:sz w:val="22"/>
          <w:szCs w:val="22"/>
        </w:rPr>
        <w:t>Za postupke</w:t>
      </w:r>
      <w:r>
        <w:rPr>
          <w:rFonts w:ascii="Arial" w:hAnsi="Arial" w:cs="Arial"/>
          <w:sz w:val="22"/>
          <w:szCs w:val="22"/>
        </w:rPr>
        <w:t xml:space="preserve"> </w:t>
      </w:r>
      <w:r w:rsidRPr="0034102E">
        <w:rPr>
          <w:rFonts w:ascii="Arial" w:hAnsi="Arial" w:cs="Arial"/>
          <w:sz w:val="22"/>
          <w:szCs w:val="22"/>
        </w:rPr>
        <w:t xml:space="preserve">koji se provode u skladu s ovim </w:t>
      </w:r>
      <w:r>
        <w:rPr>
          <w:rFonts w:ascii="Arial" w:hAnsi="Arial" w:cs="Arial"/>
          <w:sz w:val="22"/>
          <w:szCs w:val="22"/>
        </w:rPr>
        <w:t>P</w:t>
      </w:r>
      <w:r w:rsidRPr="0034102E">
        <w:rPr>
          <w:rFonts w:ascii="Arial" w:hAnsi="Arial" w:cs="Arial"/>
          <w:sz w:val="22"/>
          <w:szCs w:val="22"/>
        </w:rPr>
        <w:t>ravilnikom</w:t>
      </w:r>
      <w:r>
        <w:rPr>
          <w:rFonts w:ascii="Arial" w:hAnsi="Arial" w:cs="Arial"/>
          <w:sz w:val="22"/>
          <w:szCs w:val="22"/>
        </w:rPr>
        <w:t xml:space="preserve"> i čija je procijenjena vrijednost jednaka ili veća od 5.000,00 eura </w:t>
      </w:r>
      <w:r w:rsidRPr="0034102E">
        <w:rPr>
          <w:rFonts w:ascii="Arial" w:hAnsi="Arial" w:cs="Arial"/>
          <w:sz w:val="22"/>
          <w:szCs w:val="22"/>
        </w:rPr>
        <w:t>imenuje se stručno povjerenstvo odlukom koju potpisuje direktor Društva.</w:t>
      </w:r>
    </w:p>
    <w:p w14:paraId="0E3F1A73" w14:textId="77777777" w:rsidR="000D1221" w:rsidRDefault="000D1221" w:rsidP="000D1221">
      <w:pPr>
        <w:pStyle w:val="Odlomakpopisa"/>
        <w:numPr>
          <w:ilvl w:val="0"/>
          <w:numId w:val="7"/>
        </w:numPr>
        <w:spacing w:after="160"/>
        <w:ind w:left="284" w:hanging="284"/>
        <w:contextualSpacing w:val="0"/>
        <w:jc w:val="both"/>
        <w:rPr>
          <w:rFonts w:ascii="Arial" w:hAnsi="Arial" w:cs="Arial"/>
          <w:sz w:val="22"/>
          <w:szCs w:val="22"/>
        </w:rPr>
      </w:pPr>
      <w:r w:rsidRPr="0034102E">
        <w:rPr>
          <w:rFonts w:ascii="Arial" w:hAnsi="Arial" w:cs="Arial"/>
          <w:sz w:val="22"/>
          <w:szCs w:val="22"/>
        </w:rPr>
        <w:lastRenderedPageBreak/>
        <w:t xml:space="preserve">Stručno povjerenstvo mora imati najmanje </w:t>
      </w:r>
      <w:r>
        <w:rPr>
          <w:rFonts w:ascii="Arial" w:hAnsi="Arial" w:cs="Arial"/>
          <w:sz w:val="22"/>
          <w:szCs w:val="22"/>
        </w:rPr>
        <w:t>2 (dva)</w:t>
      </w:r>
      <w:r w:rsidRPr="0034102E">
        <w:rPr>
          <w:rFonts w:ascii="Arial" w:hAnsi="Arial" w:cs="Arial"/>
          <w:sz w:val="22"/>
          <w:szCs w:val="22"/>
        </w:rPr>
        <w:t xml:space="preserve"> člana, od kojih</w:t>
      </w:r>
      <w:r>
        <w:rPr>
          <w:rFonts w:ascii="Arial" w:hAnsi="Arial" w:cs="Arial"/>
          <w:sz w:val="22"/>
          <w:szCs w:val="22"/>
        </w:rPr>
        <w:t xml:space="preserve"> 1 (</w:t>
      </w:r>
      <w:r w:rsidRPr="0034102E">
        <w:rPr>
          <w:rFonts w:ascii="Arial" w:hAnsi="Arial" w:cs="Arial"/>
          <w:sz w:val="22"/>
          <w:szCs w:val="22"/>
        </w:rPr>
        <w:t>jedan</w:t>
      </w:r>
      <w:r>
        <w:rPr>
          <w:rFonts w:ascii="Arial" w:hAnsi="Arial" w:cs="Arial"/>
          <w:sz w:val="22"/>
          <w:szCs w:val="22"/>
        </w:rPr>
        <w:t>)</w:t>
      </w:r>
      <w:r w:rsidRPr="0034102E">
        <w:rPr>
          <w:rFonts w:ascii="Arial" w:hAnsi="Arial" w:cs="Arial"/>
          <w:sz w:val="22"/>
          <w:szCs w:val="22"/>
        </w:rPr>
        <w:t xml:space="preserve"> član treba imati važeći certifikat iz područja javne nabave.</w:t>
      </w:r>
    </w:p>
    <w:p w14:paraId="25E66C1F" w14:textId="77777777" w:rsidR="000D1221" w:rsidRPr="00354A1B" w:rsidRDefault="000D1221" w:rsidP="000D1221">
      <w:pPr>
        <w:pStyle w:val="Odlomakpopisa"/>
        <w:numPr>
          <w:ilvl w:val="0"/>
          <w:numId w:val="7"/>
        </w:numPr>
        <w:spacing w:after="240"/>
        <w:ind w:left="284" w:hanging="284"/>
        <w:contextualSpacing w:val="0"/>
        <w:jc w:val="both"/>
        <w:rPr>
          <w:rFonts w:ascii="Arial" w:hAnsi="Arial" w:cs="Arial"/>
          <w:sz w:val="22"/>
          <w:szCs w:val="22"/>
        </w:rPr>
      </w:pPr>
      <w:r w:rsidRPr="00394874">
        <w:rPr>
          <w:rFonts w:ascii="Arial" w:hAnsi="Arial" w:cs="Arial"/>
          <w:sz w:val="22"/>
          <w:szCs w:val="22"/>
        </w:rPr>
        <w:t>Iznimno od stavka 1. ovog članka,</w:t>
      </w:r>
      <w:r>
        <w:rPr>
          <w:rFonts w:ascii="Arial" w:hAnsi="Arial" w:cs="Arial"/>
          <w:sz w:val="22"/>
          <w:szCs w:val="22"/>
        </w:rPr>
        <w:t xml:space="preserve"> u postupcima nabave procijenjene vrijednosti manje od 5.000,00 eura, </w:t>
      </w:r>
      <w:r w:rsidRPr="001117D2">
        <w:rPr>
          <w:rFonts w:ascii="Arial" w:hAnsi="Arial" w:cs="Arial"/>
          <w:sz w:val="22"/>
          <w:szCs w:val="22"/>
        </w:rPr>
        <w:t>Društvo</w:t>
      </w:r>
      <w:r w:rsidRPr="00394874">
        <w:rPr>
          <w:rFonts w:ascii="Arial" w:hAnsi="Arial" w:cs="Arial"/>
          <w:sz w:val="22"/>
          <w:szCs w:val="22"/>
        </w:rPr>
        <w:t xml:space="preserve"> </w:t>
      </w:r>
      <w:r>
        <w:rPr>
          <w:rFonts w:ascii="Arial" w:hAnsi="Arial" w:cs="Arial"/>
          <w:sz w:val="22"/>
          <w:szCs w:val="22"/>
        </w:rPr>
        <w:t xml:space="preserve">može </w:t>
      </w:r>
      <w:r w:rsidRPr="00394874">
        <w:rPr>
          <w:rFonts w:ascii="Arial" w:hAnsi="Arial" w:cs="Arial"/>
          <w:sz w:val="22"/>
          <w:szCs w:val="22"/>
        </w:rPr>
        <w:t>don</w:t>
      </w:r>
      <w:r>
        <w:rPr>
          <w:rFonts w:ascii="Arial" w:hAnsi="Arial" w:cs="Arial"/>
          <w:sz w:val="22"/>
          <w:szCs w:val="22"/>
        </w:rPr>
        <w:t xml:space="preserve">ijeti </w:t>
      </w:r>
      <w:r w:rsidRPr="00394874">
        <w:rPr>
          <w:rFonts w:ascii="Arial" w:hAnsi="Arial" w:cs="Arial"/>
          <w:sz w:val="22"/>
          <w:szCs w:val="22"/>
        </w:rPr>
        <w:t>odluku o imenovanju stručnog povjerenstva</w:t>
      </w:r>
      <w:r>
        <w:rPr>
          <w:rFonts w:ascii="Arial" w:hAnsi="Arial" w:cs="Arial"/>
          <w:sz w:val="22"/>
          <w:szCs w:val="22"/>
        </w:rPr>
        <w:t>.</w:t>
      </w:r>
      <w:r w:rsidRPr="00394874">
        <w:rPr>
          <w:rFonts w:ascii="Arial" w:hAnsi="Arial" w:cs="Arial"/>
          <w:sz w:val="22"/>
          <w:szCs w:val="22"/>
        </w:rPr>
        <w:t xml:space="preserve"> </w:t>
      </w:r>
    </w:p>
    <w:p w14:paraId="13CE9989" w14:textId="77777777" w:rsidR="000D1221" w:rsidRPr="004A4211" w:rsidRDefault="000D1221" w:rsidP="000D1221">
      <w:pPr>
        <w:pStyle w:val="Odlomakpopisa"/>
        <w:spacing w:after="240"/>
        <w:ind w:left="284"/>
        <w:jc w:val="center"/>
        <w:rPr>
          <w:rFonts w:ascii="Arial" w:hAnsi="Arial" w:cs="Arial"/>
          <w:sz w:val="22"/>
          <w:szCs w:val="22"/>
        </w:rPr>
      </w:pPr>
      <w:r w:rsidRPr="004A4211">
        <w:rPr>
          <w:rFonts w:ascii="Arial" w:hAnsi="Arial" w:cs="Arial"/>
          <w:sz w:val="22"/>
          <w:szCs w:val="22"/>
        </w:rPr>
        <w:t>NAČIN SLANJA POZIVA ZA DOSTAVU PONUDE</w:t>
      </w:r>
    </w:p>
    <w:p w14:paraId="77E4E00D" w14:textId="77777777" w:rsidR="000D1221" w:rsidRPr="00D842DC"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11.</w:t>
      </w:r>
    </w:p>
    <w:p w14:paraId="22745746" w14:textId="77777777" w:rsidR="000D1221" w:rsidRPr="0034102E" w:rsidRDefault="000D1221" w:rsidP="000D1221">
      <w:pPr>
        <w:pStyle w:val="Odlomakpopisa"/>
        <w:numPr>
          <w:ilvl w:val="0"/>
          <w:numId w:val="8"/>
        </w:numPr>
        <w:spacing w:after="160"/>
        <w:ind w:left="284" w:hanging="284"/>
        <w:contextualSpacing w:val="0"/>
        <w:jc w:val="both"/>
        <w:rPr>
          <w:rFonts w:ascii="Arial" w:hAnsi="Arial" w:cs="Arial"/>
          <w:sz w:val="22"/>
          <w:szCs w:val="22"/>
        </w:rPr>
      </w:pPr>
      <w:r w:rsidRPr="0034102E">
        <w:rPr>
          <w:rFonts w:ascii="Arial" w:hAnsi="Arial" w:cs="Arial"/>
          <w:sz w:val="22"/>
          <w:szCs w:val="22"/>
        </w:rPr>
        <w:t xml:space="preserve">Za postupke jednostavne nabave čija je procijenjena vrijednost manja od </w:t>
      </w:r>
      <w:r>
        <w:rPr>
          <w:rFonts w:ascii="Arial" w:hAnsi="Arial" w:cs="Arial"/>
          <w:sz w:val="22"/>
          <w:szCs w:val="22"/>
        </w:rPr>
        <w:t xml:space="preserve">5.000,00 </w:t>
      </w:r>
      <w:r w:rsidRPr="0034102E">
        <w:rPr>
          <w:rFonts w:ascii="Arial" w:hAnsi="Arial" w:cs="Arial"/>
          <w:sz w:val="22"/>
          <w:szCs w:val="22"/>
        </w:rPr>
        <w:t>eura Društvo može zatražiti ponudu jednog ili više gospodarskih subjekat</w:t>
      </w:r>
      <w:r w:rsidRPr="001117D2">
        <w:rPr>
          <w:rFonts w:ascii="Arial" w:hAnsi="Arial" w:cs="Arial"/>
          <w:sz w:val="22"/>
          <w:szCs w:val="22"/>
        </w:rPr>
        <w:t>a. Ako je potrebno, poziv za dostavu ponuda moguće je objaviti</w:t>
      </w:r>
      <w:r>
        <w:rPr>
          <w:rFonts w:ascii="Arial" w:hAnsi="Arial" w:cs="Arial"/>
          <w:sz w:val="22"/>
          <w:szCs w:val="22"/>
        </w:rPr>
        <w:t xml:space="preserve"> putem aplikacije</w:t>
      </w:r>
      <w:r w:rsidRPr="001117D2">
        <w:rPr>
          <w:rFonts w:ascii="Arial" w:hAnsi="Arial" w:cs="Arial"/>
          <w:sz w:val="22"/>
          <w:szCs w:val="22"/>
        </w:rPr>
        <w:t xml:space="preserve"> na web stranici Društva</w:t>
      </w:r>
      <w:r>
        <w:rPr>
          <w:rFonts w:ascii="Arial" w:hAnsi="Arial" w:cs="Arial"/>
          <w:sz w:val="22"/>
          <w:szCs w:val="22"/>
        </w:rPr>
        <w:t xml:space="preserve"> ili putem EOJN RH. </w:t>
      </w:r>
      <w:r w:rsidRPr="00663050">
        <w:rPr>
          <w:rFonts w:ascii="Arial" w:hAnsi="Arial" w:cs="Arial"/>
          <w:sz w:val="22"/>
          <w:szCs w:val="22"/>
        </w:rPr>
        <w:t>Ponuda čija cijena prelazi procijenjenu vrijednost nabave propisanu ovim stavkom odbit će se kao neprihvatljiva.</w:t>
      </w:r>
    </w:p>
    <w:p w14:paraId="6444D857" w14:textId="77777777" w:rsidR="000D1221" w:rsidRPr="0034102E" w:rsidRDefault="000D1221" w:rsidP="000D1221">
      <w:pPr>
        <w:pStyle w:val="Odlomakpopisa"/>
        <w:numPr>
          <w:ilvl w:val="0"/>
          <w:numId w:val="8"/>
        </w:numPr>
        <w:spacing w:after="160"/>
        <w:ind w:left="284" w:hanging="284"/>
        <w:contextualSpacing w:val="0"/>
        <w:jc w:val="both"/>
        <w:rPr>
          <w:rFonts w:ascii="Arial" w:hAnsi="Arial" w:cs="Arial"/>
          <w:sz w:val="22"/>
          <w:szCs w:val="22"/>
        </w:rPr>
      </w:pPr>
      <w:r w:rsidRPr="0034102E">
        <w:rPr>
          <w:rFonts w:ascii="Arial" w:hAnsi="Arial" w:cs="Arial"/>
          <w:sz w:val="22"/>
          <w:szCs w:val="22"/>
        </w:rPr>
        <w:t xml:space="preserve">Za postupke jednostavne nabave čija je procijenjena vrijednost </w:t>
      </w:r>
      <w:r>
        <w:rPr>
          <w:rFonts w:ascii="Arial" w:hAnsi="Arial" w:cs="Arial"/>
          <w:sz w:val="22"/>
          <w:szCs w:val="22"/>
        </w:rPr>
        <w:t xml:space="preserve">jednaka ili </w:t>
      </w:r>
      <w:r w:rsidRPr="0034102E">
        <w:rPr>
          <w:rFonts w:ascii="Arial" w:hAnsi="Arial" w:cs="Arial"/>
          <w:sz w:val="22"/>
          <w:szCs w:val="22"/>
        </w:rPr>
        <w:t xml:space="preserve">veća od 5.000,00 eura, a manja ili jednaka od 25.000,00 eura za nabavu roba i usluga, odnosno manja ili jednaka od 45.000,00 za nabavu radova, Društvo je obvezno provesti postupak jednostavne nabave putem modula jednostavne nabave EOJN RH slanjem </w:t>
      </w:r>
      <w:r>
        <w:rPr>
          <w:rFonts w:ascii="Arial" w:hAnsi="Arial" w:cs="Arial"/>
          <w:sz w:val="22"/>
          <w:szCs w:val="22"/>
        </w:rPr>
        <w:t xml:space="preserve">poziva </w:t>
      </w:r>
      <w:r w:rsidRPr="0034102E">
        <w:rPr>
          <w:rFonts w:ascii="Arial" w:hAnsi="Arial" w:cs="Arial"/>
          <w:sz w:val="22"/>
          <w:szCs w:val="22"/>
        </w:rPr>
        <w:t>za</w:t>
      </w:r>
      <w:r>
        <w:rPr>
          <w:rFonts w:ascii="Arial" w:hAnsi="Arial" w:cs="Arial"/>
          <w:sz w:val="22"/>
          <w:szCs w:val="22"/>
        </w:rPr>
        <w:t xml:space="preserve"> </w:t>
      </w:r>
      <w:r w:rsidRPr="0034102E">
        <w:rPr>
          <w:rFonts w:ascii="Arial" w:hAnsi="Arial" w:cs="Arial"/>
          <w:sz w:val="22"/>
          <w:szCs w:val="22"/>
        </w:rPr>
        <w:t xml:space="preserve">dostavu ponuda prema najmanje </w:t>
      </w:r>
      <w:r w:rsidRPr="00663050">
        <w:rPr>
          <w:rFonts w:ascii="Arial" w:hAnsi="Arial" w:cs="Arial"/>
          <w:sz w:val="22"/>
          <w:szCs w:val="22"/>
        </w:rPr>
        <w:t>tri</w:t>
      </w:r>
      <w:r w:rsidRPr="0034102E">
        <w:rPr>
          <w:rFonts w:ascii="Arial" w:hAnsi="Arial" w:cs="Arial"/>
          <w:sz w:val="22"/>
          <w:szCs w:val="22"/>
        </w:rPr>
        <w:t xml:space="preserve"> gospodarska subjekta ili može provesti postupak javnom objavom.</w:t>
      </w:r>
      <w:r>
        <w:rPr>
          <w:rFonts w:ascii="Arial" w:hAnsi="Arial" w:cs="Arial"/>
          <w:sz w:val="22"/>
          <w:szCs w:val="22"/>
        </w:rPr>
        <w:t xml:space="preserve"> </w:t>
      </w:r>
      <w:r w:rsidRPr="00663050">
        <w:rPr>
          <w:rFonts w:ascii="Arial" w:hAnsi="Arial" w:cs="Arial"/>
          <w:sz w:val="22"/>
          <w:szCs w:val="22"/>
        </w:rPr>
        <w:t>Ponuda čija cijena prelazi iznose najvećih procijenjenih vrijednosti nabave propisanih ovim stavkom</w:t>
      </w:r>
      <w:r>
        <w:rPr>
          <w:rFonts w:ascii="Arial" w:hAnsi="Arial" w:cs="Arial"/>
          <w:sz w:val="22"/>
          <w:szCs w:val="22"/>
        </w:rPr>
        <w:t xml:space="preserve"> </w:t>
      </w:r>
      <w:r w:rsidRPr="00663050">
        <w:rPr>
          <w:rFonts w:ascii="Arial" w:hAnsi="Arial" w:cs="Arial"/>
          <w:sz w:val="22"/>
          <w:szCs w:val="22"/>
        </w:rPr>
        <w:t>odbit će se kao neprihvatljiva, osim ako je postupak proveden javnom objavom u modulu jednostavne nabave.</w:t>
      </w:r>
    </w:p>
    <w:p w14:paraId="402C7F7C" w14:textId="77777777" w:rsidR="000D1221" w:rsidRPr="0034102E" w:rsidRDefault="000D1221" w:rsidP="000D1221">
      <w:pPr>
        <w:pStyle w:val="Odlomakpopisa"/>
        <w:numPr>
          <w:ilvl w:val="0"/>
          <w:numId w:val="8"/>
        </w:numPr>
        <w:spacing w:after="160"/>
        <w:ind w:left="284" w:hanging="284"/>
        <w:contextualSpacing w:val="0"/>
        <w:jc w:val="both"/>
        <w:rPr>
          <w:rFonts w:ascii="Arial" w:hAnsi="Arial" w:cs="Arial"/>
          <w:sz w:val="22"/>
          <w:szCs w:val="22"/>
        </w:rPr>
      </w:pPr>
      <w:r w:rsidRPr="0034102E">
        <w:rPr>
          <w:rFonts w:ascii="Arial" w:hAnsi="Arial" w:cs="Arial"/>
          <w:sz w:val="22"/>
          <w:szCs w:val="22"/>
        </w:rPr>
        <w:t xml:space="preserve">Za postupke jednostavne nabave čija je procijenjena vrijednost veća od 25.000,00 eura za nabavu roba i usluga, odnosno veća od 45.000,00 za nabavu radova, Društvo je obvezno provesti postupak jednostavne nabave putem javne objave u modulu jednostavne nabave EOJN RH. </w:t>
      </w:r>
      <w:r w:rsidRPr="00663050">
        <w:rPr>
          <w:rFonts w:ascii="Arial" w:hAnsi="Arial" w:cs="Arial"/>
          <w:sz w:val="22"/>
          <w:szCs w:val="22"/>
        </w:rPr>
        <w:t>Ponuda čija je cijena jednaka ili veća od pragova jednostavne nabave propisanih Zakonom odbit će se kao neprihvatljiva.</w:t>
      </w:r>
    </w:p>
    <w:p w14:paraId="062397E2" w14:textId="77777777" w:rsidR="000D1221" w:rsidRPr="0034102E" w:rsidRDefault="000D1221" w:rsidP="000D1221">
      <w:pPr>
        <w:pStyle w:val="Odlomakpopisa"/>
        <w:numPr>
          <w:ilvl w:val="0"/>
          <w:numId w:val="8"/>
        </w:numPr>
        <w:spacing w:after="240"/>
        <w:ind w:left="284" w:hanging="284"/>
        <w:jc w:val="both"/>
        <w:rPr>
          <w:rFonts w:ascii="Arial" w:hAnsi="Arial" w:cs="Arial"/>
          <w:sz w:val="22"/>
          <w:szCs w:val="22"/>
        </w:rPr>
      </w:pPr>
      <w:r w:rsidRPr="0034102E">
        <w:rPr>
          <w:rFonts w:ascii="Arial" w:hAnsi="Arial" w:cs="Arial"/>
          <w:sz w:val="22"/>
          <w:szCs w:val="22"/>
        </w:rPr>
        <w:t xml:space="preserve">Iznimno, Društvo nije obvezno provesti postupak jednostavne nabave javnom objavom u modulu jednostavne nabave kako je opisano u prethodnom stavku ovog članka, već ga može provesti u skladu sa stavkom </w:t>
      </w:r>
      <w:r>
        <w:rPr>
          <w:rFonts w:ascii="Arial" w:hAnsi="Arial" w:cs="Arial"/>
          <w:sz w:val="22"/>
          <w:szCs w:val="22"/>
        </w:rPr>
        <w:t>2</w:t>
      </w:r>
      <w:r w:rsidRPr="0034102E">
        <w:rPr>
          <w:rFonts w:ascii="Arial" w:hAnsi="Arial" w:cs="Arial"/>
          <w:sz w:val="22"/>
          <w:szCs w:val="22"/>
        </w:rPr>
        <w:t>. ovog članka:</w:t>
      </w:r>
    </w:p>
    <w:p w14:paraId="1E8678CB" w14:textId="77777777" w:rsidR="000D1221" w:rsidRPr="006410DD" w:rsidRDefault="000D1221" w:rsidP="000D1221">
      <w:pPr>
        <w:spacing w:after="100"/>
        <w:ind w:left="567" w:hanging="284"/>
        <w:jc w:val="both"/>
        <w:rPr>
          <w:rFonts w:ascii="Arial" w:eastAsiaTheme="minorHAnsi" w:hAnsi="Arial" w:cs="Arial"/>
          <w:sz w:val="22"/>
          <w:szCs w:val="22"/>
        </w:rPr>
      </w:pPr>
      <w:r w:rsidRPr="006410DD">
        <w:rPr>
          <w:rFonts w:ascii="Arial" w:eastAsiaTheme="minorHAnsi" w:hAnsi="Arial" w:cs="Arial"/>
          <w:sz w:val="22"/>
          <w:szCs w:val="22"/>
        </w:rPr>
        <w:t>a) ako nije podnesena nijedna ponuda ili nijedna valjana ponuda u prethodno provedenom postupku jednostavne</w:t>
      </w:r>
      <w:r>
        <w:rPr>
          <w:rFonts w:ascii="Arial" w:eastAsiaTheme="minorHAnsi" w:hAnsi="Arial" w:cs="Arial"/>
          <w:sz w:val="22"/>
          <w:szCs w:val="22"/>
        </w:rPr>
        <w:t xml:space="preserve"> </w:t>
      </w:r>
      <w:r w:rsidRPr="006410DD">
        <w:rPr>
          <w:rFonts w:ascii="Arial" w:eastAsiaTheme="minorHAnsi" w:hAnsi="Arial" w:cs="Arial"/>
          <w:sz w:val="22"/>
          <w:szCs w:val="22"/>
        </w:rPr>
        <w:t>nabave, pod uvjetom da početni ugovorni uvjeti nisu bitno izmijenjeni</w:t>
      </w:r>
      <w:r>
        <w:rPr>
          <w:rFonts w:ascii="Arial" w:eastAsiaTheme="minorHAnsi" w:hAnsi="Arial" w:cs="Arial"/>
          <w:sz w:val="22"/>
          <w:szCs w:val="22"/>
        </w:rPr>
        <w:t>,</w:t>
      </w:r>
    </w:p>
    <w:p w14:paraId="27D4C65C" w14:textId="77777777" w:rsidR="000D1221" w:rsidRPr="006410DD" w:rsidRDefault="000D1221" w:rsidP="000D1221">
      <w:pPr>
        <w:spacing w:after="100"/>
        <w:ind w:left="567" w:hanging="284"/>
        <w:jc w:val="both"/>
        <w:rPr>
          <w:rFonts w:ascii="Arial" w:eastAsiaTheme="minorHAnsi" w:hAnsi="Arial" w:cs="Arial"/>
          <w:sz w:val="22"/>
          <w:szCs w:val="22"/>
        </w:rPr>
      </w:pPr>
      <w:r w:rsidRPr="006410DD">
        <w:rPr>
          <w:rFonts w:ascii="Arial" w:eastAsiaTheme="minorHAnsi" w:hAnsi="Arial" w:cs="Arial"/>
          <w:sz w:val="22"/>
          <w:szCs w:val="22"/>
        </w:rPr>
        <w:t>b) ako zbog objektivnih razloga predmet nabave može izvršiti, isporučiti ili pružiti samo određeni gospodarski subjekt, i</w:t>
      </w:r>
      <w:r>
        <w:rPr>
          <w:rFonts w:ascii="Arial" w:eastAsiaTheme="minorHAnsi" w:hAnsi="Arial" w:cs="Arial"/>
          <w:sz w:val="22"/>
          <w:szCs w:val="22"/>
        </w:rPr>
        <w:t xml:space="preserve"> </w:t>
      </w:r>
      <w:r w:rsidRPr="006410DD">
        <w:rPr>
          <w:rFonts w:ascii="Arial" w:eastAsiaTheme="minorHAnsi" w:hAnsi="Arial" w:cs="Arial"/>
          <w:sz w:val="22"/>
          <w:szCs w:val="22"/>
        </w:rPr>
        <w:t>to:</w:t>
      </w:r>
    </w:p>
    <w:p w14:paraId="28CA7D42" w14:textId="77777777" w:rsidR="000D1221" w:rsidRPr="006410DD" w:rsidRDefault="000D1221" w:rsidP="000D1221">
      <w:pPr>
        <w:ind w:left="709" w:hanging="284"/>
        <w:jc w:val="both"/>
        <w:rPr>
          <w:rFonts w:ascii="Arial" w:eastAsiaTheme="minorHAnsi" w:hAnsi="Arial" w:cs="Arial"/>
          <w:sz w:val="22"/>
          <w:szCs w:val="22"/>
        </w:rPr>
      </w:pPr>
      <w:r w:rsidRPr="006410DD">
        <w:rPr>
          <w:rFonts w:ascii="Arial" w:eastAsiaTheme="minorHAnsi" w:hAnsi="Arial" w:cs="Arial"/>
          <w:sz w:val="22"/>
          <w:szCs w:val="22"/>
        </w:rPr>
        <w:t>1. ako je predmet nabave stvaranje ili stjecanje jedinstvenog umjetničkog djela ili umjetničke izvedbe</w:t>
      </w:r>
    </w:p>
    <w:p w14:paraId="7B340B8A" w14:textId="77777777" w:rsidR="000D1221" w:rsidRPr="006410DD" w:rsidRDefault="000D1221" w:rsidP="000D1221">
      <w:pPr>
        <w:ind w:left="709" w:hanging="284"/>
        <w:jc w:val="both"/>
        <w:rPr>
          <w:rFonts w:ascii="Arial" w:eastAsiaTheme="minorHAnsi" w:hAnsi="Arial" w:cs="Arial"/>
          <w:sz w:val="22"/>
          <w:szCs w:val="22"/>
        </w:rPr>
      </w:pPr>
      <w:r w:rsidRPr="006410DD">
        <w:rPr>
          <w:rFonts w:ascii="Arial" w:eastAsiaTheme="minorHAnsi" w:hAnsi="Arial" w:cs="Arial"/>
          <w:sz w:val="22"/>
          <w:szCs w:val="22"/>
        </w:rPr>
        <w:t>2. ako iz tehničkih razloga predmet nabave može isporučiti samo određeni gospodarski subjekt ili</w:t>
      </w:r>
    </w:p>
    <w:p w14:paraId="16ABA0AD" w14:textId="77777777" w:rsidR="000D1221" w:rsidRPr="006410DD" w:rsidRDefault="000D1221" w:rsidP="000D1221">
      <w:pPr>
        <w:spacing w:after="100"/>
        <w:ind w:left="709" w:hanging="284"/>
        <w:jc w:val="both"/>
        <w:rPr>
          <w:rFonts w:ascii="Arial" w:eastAsiaTheme="minorHAnsi" w:hAnsi="Arial" w:cs="Arial"/>
          <w:sz w:val="22"/>
          <w:szCs w:val="22"/>
        </w:rPr>
      </w:pPr>
      <w:r w:rsidRPr="006410DD">
        <w:rPr>
          <w:rFonts w:ascii="Arial" w:eastAsiaTheme="minorHAnsi" w:hAnsi="Arial" w:cs="Arial"/>
          <w:sz w:val="22"/>
          <w:szCs w:val="22"/>
        </w:rPr>
        <w:t>3. ako je to nužno radi zaštite isključivih prava, uključujući prava intelektualnog vlasništva</w:t>
      </w:r>
      <w:r>
        <w:rPr>
          <w:rFonts w:ascii="Arial" w:eastAsiaTheme="minorHAnsi" w:hAnsi="Arial" w:cs="Arial"/>
          <w:sz w:val="22"/>
          <w:szCs w:val="22"/>
        </w:rPr>
        <w:t>,</w:t>
      </w:r>
    </w:p>
    <w:p w14:paraId="513FC3EB" w14:textId="77777777" w:rsidR="000D1221" w:rsidRDefault="000D1221" w:rsidP="000D1221">
      <w:pPr>
        <w:spacing w:after="240"/>
        <w:ind w:left="567" w:hanging="283"/>
        <w:jc w:val="both"/>
        <w:rPr>
          <w:rFonts w:ascii="Arial" w:eastAsiaTheme="minorHAnsi" w:hAnsi="Arial" w:cs="Arial"/>
          <w:sz w:val="22"/>
          <w:szCs w:val="22"/>
        </w:rPr>
      </w:pPr>
      <w:r w:rsidRPr="006410DD">
        <w:rPr>
          <w:rFonts w:ascii="Arial" w:eastAsiaTheme="minorHAnsi" w:hAnsi="Arial" w:cs="Arial"/>
          <w:sz w:val="22"/>
          <w:szCs w:val="22"/>
        </w:rPr>
        <w:t xml:space="preserve">c) ako postoji iznimna žurnost uzrokovana događajima koje </w:t>
      </w:r>
      <w:r>
        <w:rPr>
          <w:rFonts w:ascii="Arial" w:eastAsiaTheme="minorHAnsi" w:hAnsi="Arial" w:cs="Arial"/>
          <w:sz w:val="22"/>
          <w:szCs w:val="22"/>
        </w:rPr>
        <w:t>Društvo</w:t>
      </w:r>
      <w:r w:rsidRPr="006410DD">
        <w:rPr>
          <w:rFonts w:ascii="Arial" w:eastAsiaTheme="minorHAnsi" w:hAnsi="Arial" w:cs="Arial"/>
          <w:sz w:val="22"/>
          <w:szCs w:val="22"/>
        </w:rPr>
        <w:t xml:space="preserve"> nije mogao predvidjeti niti na njih utjecati.</w:t>
      </w:r>
    </w:p>
    <w:p w14:paraId="164BFB9F" w14:textId="77777777" w:rsidR="000D1221" w:rsidRDefault="000D1221" w:rsidP="000D1221">
      <w:pPr>
        <w:pStyle w:val="Odlomakpopisa"/>
        <w:numPr>
          <w:ilvl w:val="0"/>
          <w:numId w:val="8"/>
        </w:numPr>
        <w:spacing w:after="240"/>
        <w:ind w:left="284" w:hanging="284"/>
        <w:jc w:val="both"/>
        <w:rPr>
          <w:rFonts w:ascii="Arial" w:hAnsi="Arial" w:cs="Arial"/>
          <w:sz w:val="22"/>
          <w:szCs w:val="22"/>
        </w:rPr>
      </w:pPr>
      <w:r w:rsidRPr="0034102E">
        <w:rPr>
          <w:rFonts w:ascii="Arial" w:hAnsi="Arial" w:cs="Arial"/>
          <w:sz w:val="22"/>
          <w:szCs w:val="22"/>
        </w:rPr>
        <w:t xml:space="preserve">Razlozi za primjenu iznimke iz stavka </w:t>
      </w:r>
      <w:r>
        <w:rPr>
          <w:rFonts w:ascii="Arial" w:hAnsi="Arial" w:cs="Arial"/>
          <w:sz w:val="22"/>
          <w:szCs w:val="22"/>
        </w:rPr>
        <w:t>4</w:t>
      </w:r>
      <w:r w:rsidRPr="0034102E">
        <w:rPr>
          <w:rFonts w:ascii="Arial" w:hAnsi="Arial" w:cs="Arial"/>
          <w:sz w:val="22"/>
          <w:szCs w:val="22"/>
        </w:rPr>
        <w:t>. ovoga članka navode se i obrazlažu u objavi u modulu jednostavne nabave EOJN RH.</w:t>
      </w:r>
    </w:p>
    <w:p w14:paraId="7C00AFCA" w14:textId="77777777" w:rsidR="000D1221" w:rsidRDefault="000D1221" w:rsidP="000D1221">
      <w:pPr>
        <w:spacing w:after="240"/>
        <w:jc w:val="both"/>
        <w:rPr>
          <w:rFonts w:ascii="Arial" w:hAnsi="Arial" w:cs="Arial"/>
          <w:sz w:val="22"/>
          <w:szCs w:val="22"/>
        </w:rPr>
      </w:pPr>
    </w:p>
    <w:p w14:paraId="4164DEF4" w14:textId="77777777" w:rsidR="000D1221" w:rsidRPr="00354A1B" w:rsidRDefault="000D1221" w:rsidP="000D1221">
      <w:pPr>
        <w:spacing w:after="240"/>
        <w:jc w:val="both"/>
        <w:rPr>
          <w:rFonts w:ascii="Arial" w:hAnsi="Arial" w:cs="Arial"/>
          <w:sz w:val="22"/>
          <w:szCs w:val="22"/>
        </w:rPr>
      </w:pPr>
    </w:p>
    <w:p w14:paraId="55CA192C" w14:textId="77777777" w:rsidR="000D1221" w:rsidRPr="003E5C6D" w:rsidRDefault="000D1221" w:rsidP="000D1221">
      <w:pPr>
        <w:spacing w:after="240"/>
        <w:jc w:val="center"/>
        <w:rPr>
          <w:rFonts w:ascii="Arial" w:eastAsiaTheme="minorHAnsi" w:hAnsi="Arial" w:cs="Arial"/>
          <w:sz w:val="22"/>
          <w:szCs w:val="22"/>
        </w:rPr>
      </w:pPr>
      <w:r w:rsidRPr="003E5C6D">
        <w:rPr>
          <w:rFonts w:ascii="Arial" w:eastAsiaTheme="minorHAnsi" w:hAnsi="Arial" w:cs="Arial"/>
          <w:sz w:val="22"/>
          <w:szCs w:val="22"/>
        </w:rPr>
        <w:lastRenderedPageBreak/>
        <w:t>JEDNOSTAVNA NABAVA U IZNIMNIM OKOLNOSTIMA</w:t>
      </w:r>
    </w:p>
    <w:p w14:paraId="4534815B" w14:textId="77777777" w:rsidR="000D1221" w:rsidRPr="003E5C6D" w:rsidRDefault="000D1221" w:rsidP="000D1221">
      <w:pPr>
        <w:spacing w:after="240"/>
        <w:jc w:val="center"/>
        <w:rPr>
          <w:rFonts w:ascii="Arial" w:eastAsiaTheme="minorHAnsi" w:hAnsi="Arial" w:cs="Arial"/>
          <w:sz w:val="22"/>
          <w:szCs w:val="22"/>
        </w:rPr>
      </w:pPr>
      <w:r w:rsidRPr="003E5C6D">
        <w:rPr>
          <w:rFonts w:ascii="Arial" w:eastAsiaTheme="minorHAnsi" w:hAnsi="Arial" w:cs="Arial"/>
          <w:sz w:val="22"/>
          <w:szCs w:val="22"/>
        </w:rPr>
        <w:t>Članak 12.</w:t>
      </w:r>
    </w:p>
    <w:p w14:paraId="0A5347C5" w14:textId="77777777" w:rsidR="000D1221" w:rsidRPr="003E5C6D" w:rsidRDefault="000D1221" w:rsidP="000D1221">
      <w:pPr>
        <w:spacing w:after="240"/>
        <w:jc w:val="both"/>
        <w:rPr>
          <w:rFonts w:ascii="Arial" w:eastAsiaTheme="minorHAnsi" w:hAnsi="Arial" w:cs="Arial"/>
          <w:sz w:val="22"/>
          <w:szCs w:val="22"/>
        </w:rPr>
      </w:pPr>
      <w:r w:rsidRPr="003E5C6D">
        <w:rPr>
          <w:rFonts w:ascii="Arial" w:eastAsiaTheme="minorHAnsi" w:hAnsi="Arial" w:cs="Arial"/>
          <w:sz w:val="22"/>
          <w:szCs w:val="22"/>
        </w:rPr>
        <w:t>U slučaju više sile i u slučaju nastanka drugih događaja i okolnosti koji mogu dovesti do ugrožavanja života i zdravlja</w:t>
      </w:r>
      <w:r>
        <w:rPr>
          <w:rFonts w:ascii="Arial" w:eastAsiaTheme="minorHAnsi" w:hAnsi="Arial" w:cs="Arial"/>
          <w:sz w:val="22"/>
          <w:szCs w:val="22"/>
        </w:rPr>
        <w:t xml:space="preserve">, </w:t>
      </w:r>
      <w:r w:rsidRPr="003E5C6D">
        <w:rPr>
          <w:rFonts w:ascii="Arial" w:eastAsiaTheme="minorHAnsi" w:hAnsi="Arial" w:cs="Arial"/>
          <w:sz w:val="22"/>
          <w:szCs w:val="22"/>
        </w:rPr>
        <w:t xml:space="preserve">odnosno koji mogu dovesti do oštećenja i kvarova na postrojenjima, uređajima i instalacijama koji su neophodni za </w:t>
      </w:r>
      <w:r>
        <w:rPr>
          <w:rFonts w:ascii="Arial" w:eastAsiaTheme="minorHAnsi" w:hAnsi="Arial" w:cs="Arial"/>
          <w:sz w:val="22"/>
          <w:szCs w:val="22"/>
        </w:rPr>
        <w:t>tehnološko/</w:t>
      </w:r>
      <w:r w:rsidRPr="003E5C6D">
        <w:rPr>
          <w:rFonts w:ascii="Arial" w:eastAsiaTheme="minorHAnsi" w:hAnsi="Arial" w:cs="Arial"/>
          <w:sz w:val="22"/>
          <w:szCs w:val="22"/>
        </w:rPr>
        <w:t>proizvodno</w:t>
      </w:r>
      <w:r>
        <w:rPr>
          <w:rFonts w:ascii="Arial" w:eastAsiaTheme="minorHAnsi" w:hAnsi="Arial" w:cs="Arial"/>
          <w:sz w:val="22"/>
          <w:szCs w:val="22"/>
        </w:rPr>
        <w:t>/</w:t>
      </w:r>
      <w:proofErr w:type="spellStart"/>
      <w:r w:rsidRPr="003E5C6D">
        <w:rPr>
          <w:rFonts w:ascii="Arial" w:eastAsiaTheme="minorHAnsi" w:hAnsi="Arial" w:cs="Arial"/>
          <w:sz w:val="22"/>
          <w:szCs w:val="22"/>
        </w:rPr>
        <w:t>održavajuće</w:t>
      </w:r>
      <w:proofErr w:type="spellEnd"/>
      <w:r w:rsidRPr="003E5C6D">
        <w:rPr>
          <w:rFonts w:ascii="Arial" w:eastAsiaTheme="minorHAnsi" w:hAnsi="Arial" w:cs="Arial"/>
          <w:sz w:val="22"/>
          <w:szCs w:val="22"/>
        </w:rPr>
        <w:t xml:space="preserve"> i</w:t>
      </w:r>
      <w:r>
        <w:rPr>
          <w:rFonts w:ascii="Arial" w:eastAsiaTheme="minorHAnsi" w:hAnsi="Arial" w:cs="Arial"/>
          <w:sz w:val="22"/>
          <w:szCs w:val="22"/>
        </w:rPr>
        <w:t>/ili</w:t>
      </w:r>
      <w:r w:rsidRPr="003E5C6D">
        <w:rPr>
          <w:rFonts w:ascii="Arial" w:eastAsiaTheme="minorHAnsi" w:hAnsi="Arial" w:cs="Arial"/>
          <w:sz w:val="22"/>
          <w:szCs w:val="22"/>
        </w:rPr>
        <w:t xml:space="preserve"> nužne poslove koji se ne smiju prekidati, </w:t>
      </w:r>
      <w:r>
        <w:rPr>
          <w:rFonts w:ascii="Arial" w:eastAsiaTheme="minorHAnsi" w:hAnsi="Arial" w:cs="Arial"/>
          <w:sz w:val="22"/>
          <w:szCs w:val="22"/>
        </w:rPr>
        <w:t>Društvo</w:t>
      </w:r>
      <w:r w:rsidRPr="003E5C6D">
        <w:rPr>
          <w:rFonts w:ascii="Arial" w:eastAsiaTheme="minorHAnsi" w:hAnsi="Arial" w:cs="Arial"/>
          <w:sz w:val="22"/>
          <w:szCs w:val="22"/>
        </w:rPr>
        <w:t xml:space="preserve"> može bez obzira na procijenjenu vrijednost nabave, a sve do vrijednosti navedenih u čl. 1. ovog Pravilnika, provesti jednostavnu nabavu izdavanjem narudžbenice ili sklapanjem ugovora</w:t>
      </w:r>
      <w:r>
        <w:rPr>
          <w:rFonts w:ascii="Arial" w:eastAsiaTheme="minorHAnsi" w:hAnsi="Arial" w:cs="Arial"/>
          <w:sz w:val="22"/>
          <w:szCs w:val="22"/>
        </w:rPr>
        <w:t xml:space="preserve"> o jednostavnoj nabavi</w:t>
      </w:r>
      <w:r w:rsidRPr="003E5C6D">
        <w:rPr>
          <w:rFonts w:ascii="Arial" w:eastAsiaTheme="minorHAnsi" w:hAnsi="Arial" w:cs="Arial"/>
          <w:sz w:val="22"/>
          <w:szCs w:val="22"/>
        </w:rPr>
        <w:t xml:space="preserve"> na temelju samo jedne prikupljene ponude.</w:t>
      </w:r>
    </w:p>
    <w:p w14:paraId="37F4FD86"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POZIV ZA DOSTAVU PONUDE</w:t>
      </w:r>
    </w:p>
    <w:p w14:paraId="4CAED6EB"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 xml:space="preserve">Članak </w:t>
      </w:r>
      <w:r>
        <w:rPr>
          <w:rFonts w:ascii="Arial" w:eastAsiaTheme="minorHAnsi" w:hAnsi="Arial" w:cs="Arial"/>
          <w:sz w:val="22"/>
          <w:szCs w:val="22"/>
        </w:rPr>
        <w:t>13</w:t>
      </w:r>
      <w:r w:rsidRPr="00763AF6">
        <w:rPr>
          <w:rFonts w:ascii="Arial" w:eastAsiaTheme="minorHAnsi" w:hAnsi="Arial" w:cs="Arial"/>
          <w:sz w:val="22"/>
          <w:szCs w:val="22"/>
        </w:rPr>
        <w:t>.</w:t>
      </w:r>
    </w:p>
    <w:p w14:paraId="6A77DC05" w14:textId="77777777" w:rsidR="000D1221" w:rsidRDefault="000D1221" w:rsidP="000D1221">
      <w:pPr>
        <w:pStyle w:val="Odlomakpopisa"/>
        <w:numPr>
          <w:ilvl w:val="0"/>
          <w:numId w:val="9"/>
        </w:numPr>
        <w:spacing w:after="160"/>
        <w:ind w:left="284" w:hanging="284"/>
        <w:contextualSpacing w:val="0"/>
        <w:jc w:val="both"/>
        <w:rPr>
          <w:rFonts w:ascii="Arial" w:hAnsi="Arial" w:cs="Arial"/>
          <w:sz w:val="22"/>
          <w:szCs w:val="22"/>
        </w:rPr>
      </w:pPr>
      <w:r w:rsidRPr="0034102E">
        <w:rPr>
          <w:rFonts w:ascii="Arial" w:hAnsi="Arial" w:cs="Arial"/>
          <w:sz w:val="22"/>
          <w:szCs w:val="22"/>
        </w:rPr>
        <w:t>Poziv za dostavu ponude mora sadržavati sve potrebne podatke koji gospodarskom subjektu omogućuju izradu ponude.</w:t>
      </w:r>
    </w:p>
    <w:p w14:paraId="1340A62D" w14:textId="77777777" w:rsidR="000D1221" w:rsidRDefault="000D1221" w:rsidP="000D1221">
      <w:pPr>
        <w:pStyle w:val="Odlomakpopisa"/>
        <w:numPr>
          <w:ilvl w:val="0"/>
          <w:numId w:val="9"/>
        </w:numPr>
        <w:spacing w:after="160"/>
        <w:ind w:left="284" w:hanging="284"/>
        <w:contextualSpacing w:val="0"/>
        <w:jc w:val="both"/>
        <w:rPr>
          <w:rFonts w:ascii="Arial" w:hAnsi="Arial" w:cs="Arial"/>
          <w:sz w:val="22"/>
          <w:szCs w:val="22"/>
        </w:rPr>
      </w:pPr>
      <w:r>
        <w:rPr>
          <w:rFonts w:ascii="Arial" w:hAnsi="Arial" w:cs="Arial"/>
          <w:sz w:val="22"/>
          <w:szCs w:val="22"/>
        </w:rPr>
        <w:t>Gospodarski subjekt može postavljati pitanja i/ili zahtjeve za pojašnjenjem Poziva na dostavu ponuda isključivo putem EOJN RH</w:t>
      </w:r>
      <w:r w:rsidRPr="00601B6C">
        <w:rPr>
          <w:rFonts w:ascii="Arial" w:hAnsi="Arial" w:cs="Arial"/>
          <w:sz w:val="22"/>
          <w:szCs w:val="22"/>
        </w:rPr>
        <w:t xml:space="preserve"> </w:t>
      </w:r>
      <w:r>
        <w:rPr>
          <w:rFonts w:ascii="Arial" w:hAnsi="Arial" w:cs="Arial"/>
          <w:sz w:val="22"/>
          <w:szCs w:val="22"/>
        </w:rPr>
        <w:t>najkasnije do 2 (dva) dana prije isteka roka za dostavu ponuda. Društvo dostavlja odgovore na postavljena pitanja i/ili zahtjeve za pojašnjenjem najkasnije 1 (jedan) dan prije isteka roka za dostavu ponuda.</w:t>
      </w:r>
    </w:p>
    <w:p w14:paraId="3233D794" w14:textId="77777777" w:rsidR="000D1221" w:rsidRPr="0034102E" w:rsidRDefault="000D1221" w:rsidP="000D1221">
      <w:pPr>
        <w:pStyle w:val="Odlomakpopisa"/>
        <w:numPr>
          <w:ilvl w:val="0"/>
          <w:numId w:val="9"/>
        </w:numPr>
        <w:spacing w:after="160"/>
        <w:ind w:left="284" w:hanging="284"/>
        <w:contextualSpacing w:val="0"/>
        <w:jc w:val="both"/>
        <w:rPr>
          <w:rFonts w:ascii="Arial" w:hAnsi="Arial" w:cs="Arial"/>
          <w:sz w:val="22"/>
          <w:szCs w:val="22"/>
        </w:rPr>
      </w:pPr>
      <w:r>
        <w:rPr>
          <w:rFonts w:ascii="Arial" w:hAnsi="Arial" w:cs="Arial"/>
          <w:sz w:val="22"/>
          <w:szCs w:val="22"/>
        </w:rPr>
        <w:t>Društvo može izmijeniti i/ili dopuniti Poziv za dostavu ponuda do roka za dostavu ponuda, a u slučaju izmjene i/ili dopune Poziva za dostavu ponuda može odrediti novi, primjereni rok, za dostavu ponuda.</w:t>
      </w:r>
    </w:p>
    <w:p w14:paraId="09E20A55" w14:textId="77777777" w:rsidR="000D1221" w:rsidRPr="0034102E" w:rsidRDefault="000D1221" w:rsidP="000D1221">
      <w:pPr>
        <w:pStyle w:val="Odlomakpopisa"/>
        <w:numPr>
          <w:ilvl w:val="0"/>
          <w:numId w:val="9"/>
        </w:numPr>
        <w:spacing w:after="160"/>
        <w:ind w:left="284" w:hanging="284"/>
        <w:contextualSpacing w:val="0"/>
        <w:jc w:val="both"/>
        <w:rPr>
          <w:rFonts w:ascii="Arial" w:hAnsi="Arial" w:cs="Arial"/>
          <w:sz w:val="22"/>
          <w:szCs w:val="22"/>
        </w:rPr>
      </w:pPr>
      <w:r w:rsidRPr="0034102E">
        <w:rPr>
          <w:rFonts w:ascii="Arial" w:hAnsi="Arial" w:cs="Arial"/>
          <w:sz w:val="22"/>
          <w:szCs w:val="22"/>
        </w:rPr>
        <w:t xml:space="preserve">Kada se postupak jednostavne nabave provodi putem modula jednostavne nabave u EOJN RH, Društvo provodi radnje u postupku u skladu s funkcionalnostima, obveznim poljima, obrascima, zapisima, objavama i tehničkim ograničenjima sustava. </w:t>
      </w:r>
    </w:p>
    <w:p w14:paraId="3FB30FE2" w14:textId="77777777" w:rsidR="000D1221" w:rsidRPr="0034102E" w:rsidRDefault="000D1221" w:rsidP="000D1221">
      <w:pPr>
        <w:pStyle w:val="Odlomakpopisa"/>
        <w:numPr>
          <w:ilvl w:val="0"/>
          <w:numId w:val="9"/>
        </w:numPr>
        <w:spacing w:after="160"/>
        <w:ind w:left="284" w:hanging="284"/>
        <w:contextualSpacing w:val="0"/>
        <w:jc w:val="both"/>
        <w:rPr>
          <w:rFonts w:ascii="Arial" w:hAnsi="Arial" w:cs="Arial"/>
          <w:sz w:val="22"/>
          <w:szCs w:val="22"/>
        </w:rPr>
      </w:pPr>
      <w:r w:rsidRPr="0034102E">
        <w:rPr>
          <w:rFonts w:ascii="Arial" w:hAnsi="Arial" w:cs="Arial"/>
          <w:sz w:val="22"/>
          <w:szCs w:val="22"/>
        </w:rPr>
        <w:t>Način dostave ponude određuje se u Pozivu za dostavu ponude.</w:t>
      </w:r>
    </w:p>
    <w:p w14:paraId="537522FF" w14:textId="77777777" w:rsidR="000D1221" w:rsidRDefault="000D1221" w:rsidP="000D1221">
      <w:pPr>
        <w:pStyle w:val="Odlomakpopisa"/>
        <w:numPr>
          <w:ilvl w:val="0"/>
          <w:numId w:val="9"/>
        </w:numPr>
        <w:spacing w:after="160"/>
        <w:ind w:left="284" w:hanging="284"/>
        <w:contextualSpacing w:val="0"/>
        <w:jc w:val="both"/>
        <w:rPr>
          <w:rFonts w:ascii="Arial" w:hAnsi="Arial" w:cs="Arial"/>
          <w:sz w:val="22"/>
          <w:szCs w:val="22"/>
        </w:rPr>
      </w:pPr>
      <w:r w:rsidRPr="0034102E">
        <w:rPr>
          <w:rFonts w:ascii="Arial" w:hAnsi="Arial" w:cs="Arial"/>
          <w:sz w:val="22"/>
          <w:szCs w:val="22"/>
        </w:rPr>
        <w:t>Rok za dostavu ponuda</w:t>
      </w:r>
      <w:r>
        <w:rPr>
          <w:rFonts w:ascii="Arial" w:hAnsi="Arial" w:cs="Arial"/>
          <w:sz w:val="22"/>
          <w:szCs w:val="22"/>
        </w:rPr>
        <w:t xml:space="preserve"> </w:t>
      </w:r>
      <w:r w:rsidRPr="00601B6C">
        <w:rPr>
          <w:rFonts w:ascii="Arial" w:hAnsi="Arial" w:cs="Arial"/>
          <w:sz w:val="22"/>
          <w:szCs w:val="22"/>
        </w:rPr>
        <w:t>mora biti određen primjereno i iznosi</w:t>
      </w:r>
      <w:r w:rsidRPr="0034102E">
        <w:rPr>
          <w:rFonts w:ascii="Arial" w:hAnsi="Arial" w:cs="Arial"/>
          <w:sz w:val="22"/>
          <w:szCs w:val="22"/>
        </w:rPr>
        <w:t xml:space="preserve"> najmanje 5 </w:t>
      </w:r>
      <w:r>
        <w:rPr>
          <w:rFonts w:ascii="Arial" w:hAnsi="Arial" w:cs="Arial"/>
          <w:sz w:val="22"/>
          <w:szCs w:val="22"/>
        </w:rPr>
        <w:t xml:space="preserve">(pet) </w:t>
      </w:r>
      <w:r w:rsidRPr="0034102E">
        <w:rPr>
          <w:rFonts w:ascii="Arial" w:hAnsi="Arial" w:cs="Arial"/>
          <w:sz w:val="22"/>
          <w:szCs w:val="22"/>
        </w:rPr>
        <w:t>dana od dana slanja Poziva za dostavu ponude.</w:t>
      </w:r>
      <w:r w:rsidRPr="005001BF">
        <w:rPr>
          <w:rFonts w:ascii="Arial" w:hAnsi="Arial" w:cs="Arial"/>
          <w:sz w:val="22"/>
          <w:szCs w:val="22"/>
        </w:rPr>
        <w:t xml:space="preserve"> </w:t>
      </w:r>
    </w:p>
    <w:p w14:paraId="4FCC7EEE" w14:textId="77777777" w:rsidR="000D1221" w:rsidRPr="00354A1B" w:rsidRDefault="000D1221" w:rsidP="000D1221">
      <w:pPr>
        <w:pStyle w:val="Odlomakpopisa"/>
        <w:numPr>
          <w:ilvl w:val="0"/>
          <w:numId w:val="9"/>
        </w:numPr>
        <w:spacing w:after="160"/>
        <w:ind w:left="284" w:hanging="284"/>
        <w:contextualSpacing w:val="0"/>
        <w:jc w:val="both"/>
        <w:rPr>
          <w:rFonts w:ascii="Arial" w:hAnsi="Arial" w:cs="Arial"/>
          <w:sz w:val="22"/>
          <w:szCs w:val="22"/>
        </w:rPr>
      </w:pPr>
      <w:r w:rsidRPr="0034102E">
        <w:rPr>
          <w:rFonts w:ascii="Arial" w:hAnsi="Arial" w:cs="Arial"/>
          <w:sz w:val="22"/>
          <w:szCs w:val="22"/>
        </w:rPr>
        <w:t>U opravdanim slučajevima (iznimna žurnost i dr.) može se odrediti i kraći rok za dostavu ponuda ako je kraći rok objektivno dovoljan za dostavu ponuda.</w:t>
      </w:r>
    </w:p>
    <w:p w14:paraId="732E58AF"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KRITERIJ ODABIRA</w:t>
      </w:r>
    </w:p>
    <w:p w14:paraId="540D24D0"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Članak 1</w:t>
      </w:r>
      <w:r>
        <w:rPr>
          <w:rFonts w:ascii="Arial" w:eastAsiaTheme="minorHAnsi" w:hAnsi="Arial" w:cs="Arial"/>
          <w:sz w:val="22"/>
          <w:szCs w:val="22"/>
        </w:rPr>
        <w:t>4</w:t>
      </w:r>
      <w:r w:rsidRPr="00763AF6">
        <w:rPr>
          <w:rFonts w:ascii="Arial" w:eastAsiaTheme="minorHAnsi" w:hAnsi="Arial" w:cs="Arial"/>
          <w:sz w:val="22"/>
          <w:szCs w:val="22"/>
        </w:rPr>
        <w:t>.</w:t>
      </w:r>
    </w:p>
    <w:p w14:paraId="174A277E" w14:textId="77777777" w:rsidR="000D1221" w:rsidRPr="0034102E" w:rsidRDefault="000D1221" w:rsidP="000D1221">
      <w:pPr>
        <w:pStyle w:val="Odlomakpopisa"/>
        <w:numPr>
          <w:ilvl w:val="0"/>
          <w:numId w:val="10"/>
        </w:numPr>
        <w:spacing w:after="160"/>
        <w:ind w:left="284" w:hanging="284"/>
        <w:contextualSpacing w:val="0"/>
        <w:jc w:val="both"/>
        <w:rPr>
          <w:rFonts w:ascii="Arial" w:hAnsi="Arial" w:cs="Arial"/>
          <w:sz w:val="22"/>
          <w:szCs w:val="22"/>
        </w:rPr>
      </w:pPr>
      <w:r w:rsidRPr="0034102E">
        <w:rPr>
          <w:rFonts w:ascii="Arial" w:hAnsi="Arial" w:cs="Arial"/>
          <w:sz w:val="22"/>
          <w:szCs w:val="22"/>
        </w:rPr>
        <w:t>Kriterij odabira ponude je najniža cijena ili ekonomski najpovoljnija ponuda.</w:t>
      </w:r>
    </w:p>
    <w:p w14:paraId="12D9BDC8" w14:textId="77777777" w:rsidR="000D1221" w:rsidRPr="00CF759F" w:rsidRDefault="000D1221" w:rsidP="000D1221">
      <w:pPr>
        <w:pStyle w:val="Odlomakpopisa"/>
        <w:numPr>
          <w:ilvl w:val="0"/>
          <w:numId w:val="10"/>
        </w:numPr>
        <w:spacing w:after="240"/>
        <w:ind w:left="284" w:hanging="284"/>
        <w:jc w:val="both"/>
        <w:rPr>
          <w:rFonts w:ascii="Arial" w:hAnsi="Arial" w:cs="Arial"/>
          <w:sz w:val="22"/>
          <w:szCs w:val="22"/>
        </w:rPr>
      </w:pPr>
      <w:r w:rsidRPr="0034102E">
        <w:rPr>
          <w:rFonts w:ascii="Arial" w:hAnsi="Arial" w:cs="Arial"/>
          <w:sz w:val="22"/>
          <w:szCs w:val="22"/>
        </w:rPr>
        <w:t xml:space="preserve">U Pozivu za dostavu ponude mora biti naveden kriterij odabira, a u slučaju korištenja kriterija ekonomski najpovoljnije ponude moraju biti navedeni </w:t>
      </w:r>
      <w:r>
        <w:rPr>
          <w:rFonts w:ascii="Arial" w:hAnsi="Arial" w:cs="Arial"/>
          <w:sz w:val="22"/>
          <w:szCs w:val="22"/>
        </w:rPr>
        <w:t xml:space="preserve">relativni ponderi </w:t>
      </w:r>
      <w:r w:rsidRPr="0034102E">
        <w:rPr>
          <w:rFonts w:ascii="Arial" w:hAnsi="Arial" w:cs="Arial"/>
          <w:sz w:val="22"/>
          <w:szCs w:val="22"/>
        </w:rPr>
        <w:t>na temelju kojih će se ponuda bodovati (primjerice kvaliteta, tehnička i estetska vrijednost, organizacija ili kvalifikacije osoblja i slično) te način njihova bodovanja.</w:t>
      </w:r>
    </w:p>
    <w:p w14:paraId="46524D31"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JAMSTVA</w:t>
      </w:r>
    </w:p>
    <w:p w14:paraId="5E6818BB"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Članak 1</w:t>
      </w:r>
      <w:r>
        <w:rPr>
          <w:rFonts w:ascii="Arial" w:eastAsiaTheme="minorHAnsi" w:hAnsi="Arial" w:cs="Arial"/>
          <w:sz w:val="22"/>
          <w:szCs w:val="22"/>
        </w:rPr>
        <w:t>5</w:t>
      </w:r>
      <w:r w:rsidRPr="00763AF6">
        <w:rPr>
          <w:rFonts w:ascii="Arial" w:eastAsiaTheme="minorHAnsi" w:hAnsi="Arial" w:cs="Arial"/>
          <w:sz w:val="22"/>
          <w:szCs w:val="22"/>
        </w:rPr>
        <w:t>.</w:t>
      </w:r>
    </w:p>
    <w:p w14:paraId="5A89A628" w14:textId="77777777" w:rsidR="000D1221" w:rsidRPr="0034102E" w:rsidRDefault="000D1221" w:rsidP="000D1221">
      <w:pPr>
        <w:pStyle w:val="Odlomakpopisa"/>
        <w:numPr>
          <w:ilvl w:val="0"/>
          <w:numId w:val="11"/>
        </w:numPr>
        <w:ind w:left="284" w:hanging="284"/>
        <w:jc w:val="both"/>
        <w:rPr>
          <w:rFonts w:ascii="Arial" w:hAnsi="Arial" w:cs="Arial"/>
          <w:sz w:val="22"/>
          <w:szCs w:val="22"/>
        </w:rPr>
      </w:pPr>
      <w:r w:rsidRPr="0034102E">
        <w:rPr>
          <w:rFonts w:ascii="Arial" w:hAnsi="Arial" w:cs="Arial"/>
          <w:sz w:val="22"/>
          <w:szCs w:val="22"/>
        </w:rPr>
        <w:t xml:space="preserve">Društvo u postupku jednostavne nabave može od ponuditelja tražiti sljedeće vrste jamstava: </w:t>
      </w:r>
    </w:p>
    <w:p w14:paraId="6DB83FC5" w14:textId="77777777" w:rsidR="000D1221" w:rsidRPr="00763AF6" w:rsidRDefault="000D1221" w:rsidP="000D1221">
      <w:pPr>
        <w:ind w:left="426"/>
        <w:jc w:val="both"/>
        <w:rPr>
          <w:rFonts w:ascii="Arial" w:eastAsiaTheme="minorHAnsi" w:hAnsi="Arial" w:cs="Arial"/>
          <w:sz w:val="22"/>
          <w:szCs w:val="22"/>
        </w:rPr>
      </w:pPr>
      <w:r w:rsidRPr="00763AF6">
        <w:rPr>
          <w:rFonts w:ascii="Arial" w:eastAsiaTheme="minorHAnsi" w:hAnsi="Arial" w:cs="Arial"/>
          <w:sz w:val="22"/>
          <w:szCs w:val="22"/>
        </w:rPr>
        <w:t>- jamstvo za ozbiljnost ponude</w:t>
      </w:r>
      <w:r>
        <w:rPr>
          <w:rFonts w:ascii="Arial" w:eastAsiaTheme="minorHAnsi" w:hAnsi="Arial" w:cs="Arial"/>
          <w:sz w:val="22"/>
          <w:szCs w:val="22"/>
        </w:rPr>
        <w:t>,</w:t>
      </w:r>
    </w:p>
    <w:p w14:paraId="50735057" w14:textId="77777777" w:rsidR="000D1221" w:rsidRPr="00763AF6" w:rsidRDefault="000D1221" w:rsidP="000D1221">
      <w:pPr>
        <w:ind w:left="426"/>
        <w:jc w:val="both"/>
        <w:rPr>
          <w:rFonts w:ascii="Arial" w:eastAsiaTheme="minorHAnsi" w:hAnsi="Arial" w:cs="Arial"/>
          <w:sz w:val="22"/>
          <w:szCs w:val="22"/>
        </w:rPr>
      </w:pPr>
      <w:r w:rsidRPr="00763AF6">
        <w:rPr>
          <w:rFonts w:ascii="Arial" w:eastAsiaTheme="minorHAnsi" w:hAnsi="Arial" w:cs="Arial"/>
          <w:sz w:val="22"/>
          <w:szCs w:val="22"/>
        </w:rPr>
        <w:lastRenderedPageBreak/>
        <w:t>- jamstvo za uredno ispunjenje ugovora</w:t>
      </w:r>
      <w:r>
        <w:rPr>
          <w:rFonts w:ascii="Arial" w:eastAsiaTheme="minorHAnsi" w:hAnsi="Arial" w:cs="Arial"/>
          <w:sz w:val="22"/>
          <w:szCs w:val="22"/>
        </w:rPr>
        <w:t>,</w:t>
      </w:r>
    </w:p>
    <w:p w14:paraId="72DE0978" w14:textId="77777777" w:rsidR="000D1221" w:rsidRPr="00763AF6" w:rsidRDefault="000D1221" w:rsidP="000D1221">
      <w:pPr>
        <w:ind w:left="426"/>
        <w:jc w:val="both"/>
        <w:rPr>
          <w:rFonts w:ascii="Arial" w:eastAsiaTheme="minorHAnsi" w:hAnsi="Arial" w:cs="Arial"/>
          <w:sz w:val="22"/>
          <w:szCs w:val="22"/>
        </w:rPr>
      </w:pPr>
      <w:r w:rsidRPr="00763AF6">
        <w:rPr>
          <w:rFonts w:ascii="Arial" w:eastAsiaTheme="minorHAnsi" w:hAnsi="Arial" w:cs="Arial"/>
          <w:sz w:val="22"/>
          <w:szCs w:val="22"/>
        </w:rPr>
        <w:t>- jamstvo za povrat avansa</w:t>
      </w:r>
      <w:r>
        <w:rPr>
          <w:rFonts w:ascii="Arial" w:eastAsiaTheme="minorHAnsi" w:hAnsi="Arial" w:cs="Arial"/>
          <w:sz w:val="22"/>
          <w:szCs w:val="22"/>
        </w:rPr>
        <w:t>,</w:t>
      </w:r>
    </w:p>
    <w:p w14:paraId="4B1E4810" w14:textId="77777777" w:rsidR="000D1221" w:rsidRPr="00763AF6" w:rsidRDefault="000D1221" w:rsidP="000D1221">
      <w:pPr>
        <w:ind w:left="426"/>
        <w:jc w:val="both"/>
        <w:rPr>
          <w:rFonts w:ascii="Arial" w:eastAsiaTheme="minorHAnsi" w:hAnsi="Arial" w:cs="Arial"/>
          <w:sz w:val="22"/>
          <w:szCs w:val="22"/>
        </w:rPr>
      </w:pPr>
      <w:r w:rsidRPr="00763AF6">
        <w:rPr>
          <w:rFonts w:ascii="Arial" w:eastAsiaTheme="minorHAnsi" w:hAnsi="Arial" w:cs="Arial"/>
          <w:sz w:val="22"/>
          <w:szCs w:val="22"/>
        </w:rPr>
        <w:t>- jamstvo za otklanjanje nedostataka u jamstvenom roku</w:t>
      </w:r>
      <w:r>
        <w:rPr>
          <w:rFonts w:ascii="Arial" w:eastAsiaTheme="minorHAnsi" w:hAnsi="Arial" w:cs="Arial"/>
          <w:sz w:val="22"/>
          <w:szCs w:val="22"/>
        </w:rPr>
        <w:t>,</w:t>
      </w:r>
    </w:p>
    <w:p w14:paraId="63BF773C" w14:textId="77777777" w:rsidR="000D1221" w:rsidRPr="00763AF6" w:rsidRDefault="000D1221" w:rsidP="000D1221">
      <w:pPr>
        <w:spacing w:after="240"/>
        <w:ind w:left="426"/>
        <w:jc w:val="both"/>
        <w:rPr>
          <w:rFonts w:ascii="Arial" w:eastAsiaTheme="minorHAnsi" w:hAnsi="Arial" w:cs="Arial"/>
          <w:sz w:val="22"/>
          <w:szCs w:val="22"/>
        </w:rPr>
      </w:pPr>
      <w:r w:rsidRPr="00763AF6">
        <w:rPr>
          <w:rFonts w:ascii="Arial" w:eastAsiaTheme="minorHAnsi" w:hAnsi="Arial" w:cs="Arial"/>
          <w:sz w:val="22"/>
          <w:szCs w:val="22"/>
        </w:rPr>
        <w:t>- jamstvo o osiguranju za pokriće odgovornosti.</w:t>
      </w:r>
    </w:p>
    <w:p w14:paraId="434E2871" w14:textId="77777777" w:rsidR="000D1221" w:rsidRPr="00612508" w:rsidRDefault="000D1221" w:rsidP="000D1221">
      <w:pPr>
        <w:pStyle w:val="Odlomakpopisa"/>
        <w:numPr>
          <w:ilvl w:val="0"/>
          <w:numId w:val="11"/>
        </w:numPr>
        <w:spacing w:after="240"/>
        <w:ind w:left="284" w:hanging="284"/>
        <w:jc w:val="both"/>
        <w:rPr>
          <w:rFonts w:ascii="Arial" w:hAnsi="Arial" w:cs="Arial"/>
          <w:sz w:val="22"/>
          <w:szCs w:val="22"/>
        </w:rPr>
      </w:pPr>
      <w:r w:rsidRPr="0034102E">
        <w:rPr>
          <w:rFonts w:ascii="Arial" w:hAnsi="Arial" w:cs="Arial"/>
          <w:sz w:val="22"/>
          <w:szCs w:val="22"/>
        </w:rPr>
        <w:t>Neovisno o sredstvu jamstva koje je Društvo odredilo, ponuditelj može uplatiti novčani polog u traženom iznosu.</w:t>
      </w:r>
    </w:p>
    <w:p w14:paraId="28724341"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PONUDE</w:t>
      </w:r>
    </w:p>
    <w:p w14:paraId="428AE40A"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Članak 1</w:t>
      </w:r>
      <w:r>
        <w:rPr>
          <w:rFonts w:ascii="Arial" w:eastAsiaTheme="minorHAnsi" w:hAnsi="Arial" w:cs="Arial"/>
          <w:sz w:val="22"/>
          <w:szCs w:val="22"/>
        </w:rPr>
        <w:t>6</w:t>
      </w:r>
      <w:r w:rsidRPr="00763AF6">
        <w:rPr>
          <w:rFonts w:ascii="Arial" w:eastAsiaTheme="minorHAnsi" w:hAnsi="Arial" w:cs="Arial"/>
          <w:sz w:val="22"/>
          <w:szCs w:val="22"/>
        </w:rPr>
        <w:t>.</w:t>
      </w:r>
    </w:p>
    <w:p w14:paraId="655B1BC9" w14:textId="77777777" w:rsidR="000D1221" w:rsidRPr="0034102E" w:rsidRDefault="000D1221" w:rsidP="000D1221">
      <w:pPr>
        <w:pStyle w:val="Odlomakpopisa"/>
        <w:numPr>
          <w:ilvl w:val="0"/>
          <w:numId w:val="12"/>
        </w:numPr>
        <w:tabs>
          <w:tab w:val="left" w:pos="426"/>
        </w:tabs>
        <w:spacing w:after="160"/>
        <w:ind w:left="284" w:hanging="284"/>
        <w:contextualSpacing w:val="0"/>
        <w:jc w:val="both"/>
        <w:rPr>
          <w:rFonts w:ascii="Arial" w:hAnsi="Arial" w:cs="Arial"/>
          <w:sz w:val="22"/>
          <w:szCs w:val="22"/>
        </w:rPr>
      </w:pPr>
      <w:r w:rsidRPr="0034102E">
        <w:rPr>
          <w:rFonts w:ascii="Arial" w:hAnsi="Arial" w:cs="Arial"/>
          <w:sz w:val="22"/>
          <w:szCs w:val="22"/>
        </w:rPr>
        <w:t>Ponude se dostavljaju na način određen u Pozivu za dostavu ponude.</w:t>
      </w:r>
      <w:r>
        <w:rPr>
          <w:rFonts w:ascii="Arial" w:hAnsi="Arial" w:cs="Arial"/>
          <w:sz w:val="22"/>
          <w:szCs w:val="22"/>
        </w:rPr>
        <w:t xml:space="preserve"> </w:t>
      </w:r>
    </w:p>
    <w:p w14:paraId="7345EB26" w14:textId="77777777" w:rsidR="000D1221" w:rsidRDefault="000D1221" w:rsidP="000D1221">
      <w:pPr>
        <w:pStyle w:val="Odlomakpopisa"/>
        <w:numPr>
          <w:ilvl w:val="0"/>
          <w:numId w:val="12"/>
        </w:numPr>
        <w:tabs>
          <w:tab w:val="left" w:pos="426"/>
        </w:tabs>
        <w:spacing w:after="160"/>
        <w:ind w:left="284" w:hanging="284"/>
        <w:contextualSpacing w:val="0"/>
        <w:jc w:val="both"/>
        <w:rPr>
          <w:rFonts w:ascii="Arial" w:hAnsi="Arial" w:cs="Arial"/>
          <w:sz w:val="22"/>
          <w:szCs w:val="22"/>
        </w:rPr>
      </w:pPr>
      <w:r w:rsidRPr="0034102E">
        <w:rPr>
          <w:rFonts w:ascii="Arial" w:hAnsi="Arial" w:cs="Arial"/>
          <w:sz w:val="22"/>
          <w:szCs w:val="22"/>
        </w:rPr>
        <w:t>Ponude moraju sadržavati sve elemente (podatke, vrijednosti kriterija za odabir, dokumente i dr.) koje je Društvo propisalo u Pozivu za dostavu ponude.</w:t>
      </w:r>
    </w:p>
    <w:p w14:paraId="5C5AF7AE" w14:textId="77777777" w:rsidR="000D1221" w:rsidRPr="00601B6C" w:rsidRDefault="000D1221" w:rsidP="000D1221">
      <w:pPr>
        <w:pStyle w:val="Odlomakpopisa"/>
        <w:numPr>
          <w:ilvl w:val="0"/>
          <w:numId w:val="12"/>
        </w:numPr>
        <w:spacing w:after="160"/>
        <w:ind w:left="284" w:hanging="284"/>
        <w:contextualSpacing w:val="0"/>
        <w:jc w:val="both"/>
        <w:rPr>
          <w:rFonts w:ascii="Arial" w:hAnsi="Arial" w:cs="Arial"/>
          <w:sz w:val="22"/>
          <w:szCs w:val="22"/>
        </w:rPr>
      </w:pPr>
      <w:r w:rsidRPr="00601B6C">
        <w:rPr>
          <w:rFonts w:ascii="Arial" w:hAnsi="Arial" w:cs="Arial"/>
          <w:sz w:val="22"/>
          <w:szCs w:val="22"/>
        </w:rPr>
        <w:t>Ponuditelj može do isteka roka za dostavu ponude dostaviti izmjenu i/ili dopunu ponude. Izmjena i/ili dopuna ponude dostavlja se na isti način kao i osnovna ponuda s obveznom naznakom da se radi o izmjeni i/ili dopuni ponude.</w:t>
      </w:r>
    </w:p>
    <w:p w14:paraId="28DCB730" w14:textId="77777777" w:rsidR="000D1221" w:rsidRPr="0034102E" w:rsidRDefault="000D1221" w:rsidP="000D1221">
      <w:pPr>
        <w:pStyle w:val="Odlomakpopisa"/>
        <w:numPr>
          <w:ilvl w:val="0"/>
          <w:numId w:val="12"/>
        </w:numPr>
        <w:tabs>
          <w:tab w:val="left" w:pos="426"/>
        </w:tabs>
        <w:spacing w:after="240"/>
        <w:ind w:left="284" w:hanging="284"/>
        <w:jc w:val="both"/>
        <w:rPr>
          <w:rFonts w:ascii="Arial" w:hAnsi="Arial" w:cs="Arial"/>
          <w:sz w:val="22"/>
          <w:szCs w:val="22"/>
        </w:rPr>
      </w:pPr>
      <w:r w:rsidRPr="0034102E">
        <w:rPr>
          <w:rFonts w:ascii="Arial" w:hAnsi="Arial" w:cs="Arial"/>
          <w:sz w:val="22"/>
          <w:szCs w:val="22"/>
        </w:rPr>
        <w:t>Ponude zaprimljene nakon roka za dostavu ponuda neće se razmatrati.</w:t>
      </w:r>
    </w:p>
    <w:p w14:paraId="366C7246"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OTVARANJE PONUDA</w:t>
      </w:r>
    </w:p>
    <w:p w14:paraId="7968A5FE"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Članak 1</w:t>
      </w:r>
      <w:r>
        <w:rPr>
          <w:rFonts w:ascii="Arial" w:eastAsiaTheme="minorHAnsi" w:hAnsi="Arial" w:cs="Arial"/>
          <w:sz w:val="22"/>
          <w:szCs w:val="22"/>
        </w:rPr>
        <w:t>7</w:t>
      </w:r>
      <w:r w:rsidRPr="00763AF6">
        <w:rPr>
          <w:rFonts w:ascii="Arial" w:eastAsiaTheme="minorHAnsi" w:hAnsi="Arial" w:cs="Arial"/>
          <w:sz w:val="22"/>
          <w:szCs w:val="22"/>
        </w:rPr>
        <w:t>.</w:t>
      </w:r>
    </w:p>
    <w:p w14:paraId="3EB4F4D0" w14:textId="77777777" w:rsidR="000D1221" w:rsidRPr="0034102E" w:rsidRDefault="000D1221" w:rsidP="000D1221">
      <w:pPr>
        <w:pStyle w:val="Odlomakpopisa"/>
        <w:numPr>
          <w:ilvl w:val="0"/>
          <w:numId w:val="13"/>
        </w:numPr>
        <w:spacing w:after="160"/>
        <w:ind w:left="284" w:hanging="284"/>
        <w:contextualSpacing w:val="0"/>
        <w:jc w:val="both"/>
        <w:rPr>
          <w:rFonts w:ascii="Arial" w:hAnsi="Arial" w:cs="Arial"/>
          <w:sz w:val="22"/>
          <w:szCs w:val="22"/>
        </w:rPr>
      </w:pPr>
      <w:r w:rsidRPr="0034102E">
        <w:rPr>
          <w:rFonts w:ascii="Arial" w:hAnsi="Arial" w:cs="Arial"/>
          <w:sz w:val="22"/>
          <w:szCs w:val="22"/>
        </w:rPr>
        <w:t>Otvaranje ponuda nije javno.</w:t>
      </w:r>
    </w:p>
    <w:p w14:paraId="3F20AD00" w14:textId="77777777" w:rsidR="000D1221" w:rsidRPr="0034102E" w:rsidRDefault="000D1221" w:rsidP="000D1221">
      <w:pPr>
        <w:pStyle w:val="Odlomakpopisa"/>
        <w:numPr>
          <w:ilvl w:val="0"/>
          <w:numId w:val="13"/>
        </w:numPr>
        <w:spacing w:after="160"/>
        <w:ind w:left="284" w:hanging="284"/>
        <w:contextualSpacing w:val="0"/>
        <w:jc w:val="both"/>
        <w:rPr>
          <w:rFonts w:ascii="Arial" w:hAnsi="Arial" w:cs="Arial"/>
          <w:sz w:val="22"/>
          <w:szCs w:val="22"/>
        </w:rPr>
      </w:pPr>
      <w:r w:rsidRPr="0034102E">
        <w:rPr>
          <w:rFonts w:ascii="Arial" w:hAnsi="Arial" w:cs="Arial"/>
          <w:sz w:val="22"/>
          <w:szCs w:val="22"/>
        </w:rPr>
        <w:t>Ponude se otvaraju nakon roka za dostavu ponuda i to prema redoslijedu njihova zaprimanja.</w:t>
      </w:r>
    </w:p>
    <w:p w14:paraId="63999FE1" w14:textId="77777777" w:rsidR="000D1221" w:rsidRPr="0034102E" w:rsidRDefault="000D1221" w:rsidP="000D1221">
      <w:pPr>
        <w:pStyle w:val="Odlomakpopisa"/>
        <w:numPr>
          <w:ilvl w:val="0"/>
          <w:numId w:val="13"/>
        </w:numPr>
        <w:spacing w:after="240"/>
        <w:ind w:left="284" w:hanging="284"/>
        <w:jc w:val="both"/>
        <w:rPr>
          <w:rFonts w:ascii="Arial" w:hAnsi="Arial" w:cs="Arial"/>
          <w:sz w:val="22"/>
          <w:szCs w:val="22"/>
        </w:rPr>
      </w:pPr>
      <w:r w:rsidRPr="0034102E">
        <w:rPr>
          <w:rFonts w:ascii="Arial" w:hAnsi="Arial" w:cs="Arial"/>
          <w:sz w:val="22"/>
          <w:szCs w:val="22"/>
        </w:rPr>
        <w:t>Ako se postupak jednostavne nabave provodi putem modula jednostavne nabave, o otvaranju ponuda sastavlja se zapisnik koji generira EOJN RH.</w:t>
      </w:r>
    </w:p>
    <w:p w14:paraId="17977480" w14:textId="77777777" w:rsidR="000D1221" w:rsidRPr="00763AF6"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PREGLED I OCJENA PONUDA</w:t>
      </w:r>
    </w:p>
    <w:p w14:paraId="285D0C59" w14:textId="77777777" w:rsidR="000D1221" w:rsidRDefault="000D1221" w:rsidP="000D1221">
      <w:pPr>
        <w:spacing w:after="240"/>
        <w:jc w:val="center"/>
        <w:rPr>
          <w:rFonts w:ascii="Arial" w:eastAsiaTheme="minorHAnsi" w:hAnsi="Arial" w:cs="Arial"/>
          <w:sz w:val="22"/>
          <w:szCs w:val="22"/>
        </w:rPr>
      </w:pPr>
      <w:r w:rsidRPr="00763AF6">
        <w:rPr>
          <w:rFonts w:ascii="Arial" w:eastAsiaTheme="minorHAnsi" w:hAnsi="Arial" w:cs="Arial"/>
          <w:sz w:val="22"/>
          <w:szCs w:val="22"/>
        </w:rPr>
        <w:t>Članak 1</w:t>
      </w:r>
      <w:r>
        <w:rPr>
          <w:rFonts w:ascii="Arial" w:eastAsiaTheme="minorHAnsi" w:hAnsi="Arial" w:cs="Arial"/>
          <w:sz w:val="22"/>
          <w:szCs w:val="22"/>
        </w:rPr>
        <w:t>8</w:t>
      </w:r>
      <w:r w:rsidRPr="00763AF6">
        <w:rPr>
          <w:rFonts w:ascii="Arial" w:eastAsiaTheme="minorHAnsi" w:hAnsi="Arial" w:cs="Arial"/>
          <w:sz w:val="22"/>
          <w:szCs w:val="22"/>
        </w:rPr>
        <w:t>.</w:t>
      </w:r>
    </w:p>
    <w:p w14:paraId="14AF6E81" w14:textId="77777777" w:rsidR="000D1221" w:rsidRPr="0034102E" w:rsidRDefault="000D1221" w:rsidP="000D1221">
      <w:pPr>
        <w:pStyle w:val="Odlomakpopisa"/>
        <w:numPr>
          <w:ilvl w:val="0"/>
          <w:numId w:val="14"/>
        </w:numPr>
        <w:spacing w:after="160"/>
        <w:ind w:left="284" w:hanging="284"/>
        <w:contextualSpacing w:val="0"/>
        <w:jc w:val="both"/>
        <w:rPr>
          <w:rFonts w:ascii="Arial" w:hAnsi="Arial" w:cs="Arial"/>
          <w:sz w:val="22"/>
          <w:szCs w:val="22"/>
        </w:rPr>
      </w:pPr>
      <w:r w:rsidRPr="0034102E">
        <w:rPr>
          <w:rFonts w:ascii="Arial" w:hAnsi="Arial" w:cs="Arial"/>
          <w:sz w:val="22"/>
          <w:szCs w:val="22"/>
        </w:rPr>
        <w:t>Postupak pregleda i ocjene ponuda obavlja Stručno povjerenstvo te se ponude zaprimljene u roku za dostavu ponuda pregledavaju i ocjenjuju na temelju uvjeta i zahtjeva navedenih u Pozivu za dostavu ponuda</w:t>
      </w:r>
      <w:r>
        <w:rPr>
          <w:rFonts w:ascii="Arial" w:hAnsi="Arial" w:cs="Arial"/>
          <w:sz w:val="22"/>
          <w:szCs w:val="22"/>
        </w:rPr>
        <w:t xml:space="preserve"> o čemu se sastavlja zapisnik o pregledu i ocjeni ponuda.</w:t>
      </w:r>
    </w:p>
    <w:p w14:paraId="292EF8DF" w14:textId="77777777" w:rsidR="000D1221" w:rsidRPr="005F42D0" w:rsidRDefault="000D1221" w:rsidP="000D1221">
      <w:pPr>
        <w:pStyle w:val="Odlomakpopisa"/>
        <w:numPr>
          <w:ilvl w:val="0"/>
          <w:numId w:val="14"/>
        </w:numPr>
        <w:spacing w:after="160"/>
        <w:ind w:left="284" w:hanging="284"/>
        <w:contextualSpacing w:val="0"/>
        <w:jc w:val="both"/>
        <w:rPr>
          <w:rFonts w:ascii="Arial" w:hAnsi="Arial" w:cs="Arial"/>
          <w:sz w:val="22"/>
          <w:szCs w:val="22"/>
        </w:rPr>
      </w:pPr>
      <w:r w:rsidRPr="005F42D0">
        <w:rPr>
          <w:rFonts w:ascii="Arial" w:hAnsi="Arial" w:cs="Arial"/>
          <w:sz w:val="22"/>
          <w:szCs w:val="22"/>
        </w:rPr>
        <w:t>Ako je kriterij odabira najniža cijena, ponude se uspoređuju na temelju cijene ponuda bez poreza na dodanu vrijednost. Ako je kriterij za odabir ekonomski najpovoljnija ponuda ponude se uspoređuju na temelju kriterija ekonomski najpovoljnije ponude.</w:t>
      </w:r>
    </w:p>
    <w:p w14:paraId="0A0E4AB9" w14:textId="77777777" w:rsidR="000D1221" w:rsidRPr="0034102E" w:rsidRDefault="000D1221" w:rsidP="000D1221">
      <w:pPr>
        <w:pStyle w:val="Odlomakpopisa"/>
        <w:numPr>
          <w:ilvl w:val="0"/>
          <w:numId w:val="14"/>
        </w:numPr>
        <w:spacing w:after="160"/>
        <w:ind w:left="284" w:hanging="284"/>
        <w:contextualSpacing w:val="0"/>
        <w:jc w:val="both"/>
        <w:rPr>
          <w:rFonts w:ascii="Arial" w:hAnsi="Arial" w:cs="Arial"/>
          <w:sz w:val="22"/>
          <w:szCs w:val="22"/>
        </w:rPr>
      </w:pPr>
      <w:r w:rsidRPr="0034102E">
        <w:rPr>
          <w:rFonts w:ascii="Arial" w:hAnsi="Arial" w:cs="Arial"/>
          <w:sz w:val="22"/>
          <w:szCs w:val="22"/>
        </w:rPr>
        <w:t>Tijekom pregleda i ocjene ponuda može se od ponuditelja zatražiti pojašnjenje ili upotpunjavanje ponude, dostava ili pojašnjenje dokaza, prihvat ispravka računske pogreške, obrazloženje neuobičajeno niske ponude, produljenje roka valjanosti ponude</w:t>
      </w:r>
      <w:r>
        <w:rPr>
          <w:rFonts w:ascii="Arial" w:hAnsi="Arial" w:cs="Arial"/>
          <w:sz w:val="22"/>
          <w:szCs w:val="22"/>
        </w:rPr>
        <w:t xml:space="preserve"> ili</w:t>
      </w:r>
      <w:r w:rsidRPr="0034102E">
        <w:rPr>
          <w:rFonts w:ascii="Arial" w:hAnsi="Arial" w:cs="Arial"/>
          <w:sz w:val="22"/>
          <w:szCs w:val="22"/>
        </w:rPr>
        <w:t xml:space="preserve"> drugo očitovanje povezano s pregledom i ocjenom ponude.</w:t>
      </w:r>
      <w:r>
        <w:rPr>
          <w:rFonts w:ascii="Arial" w:hAnsi="Arial" w:cs="Arial"/>
          <w:sz w:val="22"/>
          <w:szCs w:val="22"/>
        </w:rPr>
        <w:t xml:space="preserve"> </w:t>
      </w:r>
    </w:p>
    <w:p w14:paraId="6155482A" w14:textId="77777777" w:rsidR="000D1221" w:rsidRDefault="000D1221" w:rsidP="000D1221">
      <w:pPr>
        <w:pStyle w:val="Odlomakpopisa"/>
        <w:numPr>
          <w:ilvl w:val="0"/>
          <w:numId w:val="14"/>
        </w:numPr>
        <w:spacing w:after="160"/>
        <w:ind w:left="284" w:hanging="284"/>
        <w:contextualSpacing w:val="0"/>
        <w:jc w:val="both"/>
        <w:rPr>
          <w:rFonts w:ascii="Arial" w:hAnsi="Arial" w:cs="Arial"/>
          <w:sz w:val="22"/>
          <w:szCs w:val="22"/>
        </w:rPr>
      </w:pPr>
      <w:r w:rsidRPr="0034102E">
        <w:rPr>
          <w:rFonts w:ascii="Arial" w:hAnsi="Arial" w:cs="Arial"/>
          <w:sz w:val="22"/>
          <w:szCs w:val="22"/>
        </w:rPr>
        <w:t xml:space="preserve">Rok koji Društvo određuje ponuditelju za postupanje po zahtjevu iz prethodnog stavka mora biti primjeren predmetu zahtjeva, složenosti traženog pojašnjenja ili dokaza te načinu komunikacije, a ne smije biti kraći od </w:t>
      </w:r>
      <w:r>
        <w:rPr>
          <w:rFonts w:ascii="Arial" w:hAnsi="Arial" w:cs="Arial"/>
          <w:sz w:val="22"/>
          <w:szCs w:val="22"/>
        </w:rPr>
        <w:t xml:space="preserve">3 (tri) </w:t>
      </w:r>
      <w:r w:rsidRPr="0034102E">
        <w:rPr>
          <w:rFonts w:ascii="Arial" w:hAnsi="Arial" w:cs="Arial"/>
          <w:sz w:val="22"/>
          <w:szCs w:val="22"/>
        </w:rPr>
        <w:t>dana od dana slanja zahtjeva.</w:t>
      </w:r>
    </w:p>
    <w:p w14:paraId="1FBE4C80" w14:textId="77777777" w:rsidR="000D1221" w:rsidRPr="00BF3E74" w:rsidRDefault="000D1221" w:rsidP="000D1221">
      <w:pPr>
        <w:pStyle w:val="Odlomakpopisa"/>
        <w:numPr>
          <w:ilvl w:val="0"/>
          <w:numId w:val="14"/>
        </w:numPr>
        <w:spacing w:after="160"/>
        <w:ind w:left="284" w:hanging="284"/>
        <w:contextualSpacing w:val="0"/>
        <w:jc w:val="both"/>
        <w:rPr>
          <w:rFonts w:ascii="Arial" w:hAnsi="Arial" w:cs="Arial"/>
          <w:sz w:val="22"/>
          <w:szCs w:val="22"/>
        </w:rPr>
      </w:pPr>
      <w:r w:rsidRPr="00BF3E74">
        <w:rPr>
          <w:rFonts w:ascii="Arial" w:hAnsi="Arial" w:cs="Arial"/>
          <w:sz w:val="22"/>
          <w:szCs w:val="22"/>
        </w:rPr>
        <w:lastRenderedPageBreak/>
        <w:t>Ako ponuditelj ne postupi po zahtjevu Društva u ostavljenom roku, ponuda se pregledava i ocjenjuje na temelju raspoloživih podataka te se odbija ako nije moguće utvrditi njezinu valjanost ili sukladnost s uvjetima i zahtjevima navedenima u Pozivu na dostavu ponuda.</w:t>
      </w:r>
    </w:p>
    <w:p w14:paraId="62898AC9" w14:textId="77777777" w:rsidR="000D1221" w:rsidRPr="0034102E" w:rsidRDefault="000D1221" w:rsidP="000D1221">
      <w:pPr>
        <w:pStyle w:val="Odlomakpopisa"/>
        <w:numPr>
          <w:ilvl w:val="0"/>
          <w:numId w:val="14"/>
        </w:numPr>
        <w:spacing w:after="240"/>
        <w:ind w:left="284" w:hanging="284"/>
        <w:jc w:val="both"/>
        <w:rPr>
          <w:rFonts w:ascii="Arial" w:hAnsi="Arial" w:cs="Arial"/>
          <w:sz w:val="22"/>
          <w:szCs w:val="22"/>
        </w:rPr>
      </w:pPr>
      <w:r w:rsidRPr="0034102E">
        <w:rPr>
          <w:rFonts w:ascii="Arial" w:hAnsi="Arial" w:cs="Arial"/>
          <w:sz w:val="22"/>
          <w:szCs w:val="22"/>
        </w:rPr>
        <w:t>Zapisnik o pregledu i ocjeni ponuda sadrži najmanje analitički prikaz zaprimljenih ponuda sukladno uvjetima i zahtjevima iz Poziva za dostavu ponuda i rangiranje valjanih ponuda prema kriteriju za odabir te ga</w:t>
      </w:r>
      <w:r>
        <w:rPr>
          <w:rFonts w:ascii="Arial" w:hAnsi="Arial" w:cs="Arial"/>
          <w:sz w:val="22"/>
          <w:szCs w:val="22"/>
        </w:rPr>
        <w:t xml:space="preserve"> </w:t>
      </w:r>
      <w:r w:rsidRPr="0034102E">
        <w:rPr>
          <w:rFonts w:ascii="Arial" w:hAnsi="Arial" w:cs="Arial"/>
          <w:sz w:val="22"/>
          <w:szCs w:val="22"/>
        </w:rPr>
        <w:t>potpisuju članovi stručnog povjerenstva.</w:t>
      </w:r>
      <w:r>
        <w:rPr>
          <w:rFonts w:ascii="Arial" w:hAnsi="Arial" w:cs="Arial"/>
          <w:sz w:val="22"/>
          <w:szCs w:val="22"/>
        </w:rPr>
        <w:t xml:space="preserve"> Članovi stručnog povjerenstva, na temelju rezultata pregleda i ocjene ponuda daju prijedlog donošenja odluke o odabiru ili odluke o poništenju.</w:t>
      </w:r>
    </w:p>
    <w:p w14:paraId="519E3B60"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DONOŠENJE ODLUKE O ODABIRU ILI PONIŠTENJU</w:t>
      </w:r>
    </w:p>
    <w:p w14:paraId="3E58C377"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19.</w:t>
      </w:r>
    </w:p>
    <w:p w14:paraId="6E4F9427" w14:textId="77777777" w:rsidR="000D1221" w:rsidRPr="00C946B4" w:rsidRDefault="000D1221" w:rsidP="000D1221">
      <w:pPr>
        <w:pStyle w:val="Odlomakpopisa"/>
        <w:numPr>
          <w:ilvl w:val="0"/>
          <w:numId w:val="15"/>
        </w:numPr>
        <w:spacing w:after="160"/>
        <w:ind w:left="284" w:hanging="284"/>
        <w:contextualSpacing w:val="0"/>
        <w:jc w:val="both"/>
        <w:rPr>
          <w:rFonts w:ascii="Arial" w:hAnsi="Arial" w:cs="Arial"/>
          <w:sz w:val="22"/>
          <w:szCs w:val="22"/>
        </w:rPr>
      </w:pPr>
      <w:r w:rsidRPr="00C946B4">
        <w:rPr>
          <w:rFonts w:ascii="Arial" w:hAnsi="Arial" w:cs="Arial"/>
          <w:sz w:val="22"/>
          <w:szCs w:val="22"/>
        </w:rPr>
        <w:t xml:space="preserve">Društvo na osnovi rezultata pregleda i ocjene ponuda te kriterija za odabir ponude donosi </w:t>
      </w:r>
      <w:r>
        <w:rPr>
          <w:rFonts w:ascii="Arial" w:hAnsi="Arial" w:cs="Arial"/>
          <w:sz w:val="22"/>
          <w:szCs w:val="22"/>
        </w:rPr>
        <w:t>o</w:t>
      </w:r>
      <w:r w:rsidRPr="00C946B4">
        <w:rPr>
          <w:rFonts w:ascii="Arial" w:hAnsi="Arial" w:cs="Arial"/>
          <w:sz w:val="22"/>
          <w:szCs w:val="22"/>
        </w:rPr>
        <w:t>dluku o odabiru ili odluku o poništenju postupka jednostavne nabave.</w:t>
      </w:r>
    </w:p>
    <w:p w14:paraId="7DF399E5" w14:textId="77777777" w:rsidR="000D1221" w:rsidRPr="00C946B4" w:rsidRDefault="000D1221" w:rsidP="000D1221">
      <w:pPr>
        <w:pStyle w:val="Odlomakpopisa"/>
        <w:numPr>
          <w:ilvl w:val="0"/>
          <w:numId w:val="15"/>
        </w:numPr>
        <w:spacing w:after="160"/>
        <w:ind w:left="284" w:hanging="284"/>
        <w:contextualSpacing w:val="0"/>
        <w:jc w:val="both"/>
        <w:rPr>
          <w:rFonts w:ascii="Arial" w:hAnsi="Arial" w:cs="Arial"/>
          <w:sz w:val="22"/>
          <w:szCs w:val="22"/>
        </w:rPr>
      </w:pPr>
      <w:r w:rsidRPr="00C946B4">
        <w:rPr>
          <w:rFonts w:ascii="Arial" w:hAnsi="Arial" w:cs="Arial"/>
          <w:sz w:val="22"/>
          <w:szCs w:val="22"/>
        </w:rPr>
        <w:t xml:space="preserve">Odluka o odabiru ili odluka o poništenju postupka dostavlja se svim ponuditeljima </w:t>
      </w:r>
      <w:r>
        <w:rPr>
          <w:rFonts w:ascii="Arial" w:hAnsi="Arial" w:cs="Arial"/>
          <w:sz w:val="22"/>
          <w:szCs w:val="22"/>
        </w:rPr>
        <w:t xml:space="preserve">na isti način kako je dostavljen Poziv za dostavu ponuda. </w:t>
      </w:r>
    </w:p>
    <w:p w14:paraId="0563DE9B" w14:textId="77777777" w:rsidR="000D1221" w:rsidRPr="00C946B4" w:rsidRDefault="000D1221" w:rsidP="000D1221">
      <w:pPr>
        <w:pStyle w:val="Odlomakpopisa"/>
        <w:numPr>
          <w:ilvl w:val="0"/>
          <w:numId w:val="15"/>
        </w:numPr>
        <w:spacing w:after="160"/>
        <w:ind w:left="284" w:hanging="284"/>
        <w:contextualSpacing w:val="0"/>
        <w:jc w:val="both"/>
        <w:rPr>
          <w:rFonts w:ascii="Arial" w:hAnsi="Arial" w:cs="Arial"/>
          <w:sz w:val="22"/>
          <w:szCs w:val="22"/>
        </w:rPr>
      </w:pPr>
      <w:r w:rsidRPr="00C946B4">
        <w:rPr>
          <w:rFonts w:ascii="Arial" w:hAnsi="Arial" w:cs="Arial"/>
          <w:sz w:val="22"/>
          <w:szCs w:val="22"/>
        </w:rPr>
        <w:t>Ako su dvije ili više valjanih ponuda jednako rangirane prema kriteriju za odabir ponude, odabrat će se ponuda koja je zaprimljena ranije.</w:t>
      </w:r>
    </w:p>
    <w:p w14:paraId="635F8FE3" w14:textId="77777777" w:rsidR="000D1221" w:rsidRPr="00C946B4" w:rsidRDefault="000D1221" w:rsidP="000D1221">
      <w:pPr>
        <w:pStyle w:val="Odlomakpopisa"/>
        <w:numPr>
          <w:ilvl w:val="0"/>
          <w:numId w:val="15"/>
        </w:numPr>
        <w:spacing w:after="160"/>
        <w:ind w:left="284" w:hanging="284"/>
        <w:contextualSpacing w:val="0"/>
        <w:jc w:val="both"/>
        <w:rPr>
          <w:rFonts w:ascii="Arial" w:hAnsi="Arial" w:cs="Arial"/>
          <w:sz w:val="22"/>
          <w:szCs w:val="22"/>
        </w:rPr>
      </w:pPr>
      <w:r w:rsidRPr="00C946B4">
        <w:rPr>
          <w:rFonts w:ascii="Arial" w:hAnsi="Arial" w:cs="Arial"/>
          <w:sz w:val="22"/>
          <w:szCs w:val="22"/>
        </w:rPr>
        <w:t>U postupcima jednostavne nabave čija je procijenjena vrijednost veća od 15.000,00 eura, ne može se sklopiti ugovor o nabavi, odnosno izdati narudžbenica do isteka roka za podnošenje prigovora, osim ako je u postupku nabave zaprimljena samo jedna ponuda koja je ujedno i odabrana.</w:t>
      </w:r>
    </w:p>
    <w:p w14:paraId="641FDE6A" w14:textId="77777777" w:rsidR="000D1221" w:rsidRPr="00C946B4" w:rsidRDefault="000D1221" w:rsidP="000D1221">
      <w:pPr>
        <w:pStyle w:val="Odlomakpopisa"/>
        <w:numPr>
          <w:ilvl w:val="0"/>
          <w:numId w:val="15"/>
        </w:numPr>
        <w:spacing w:after="240"/>
        <w:ind w:left="284" w:hanging="284"/>
        <w:jc w:val="both"/>
        <w:rPr>
          <w:rFonts w:ascii="Arial" w:hAnsi="Arial" w:cs="Arial"/>
          <w:sz w:val="22"/>
          <w:szCs w:val="22"/>
        </w:rPr>
      </w:pPr>
      <w:r w:rsidRPr="00C946B4">
        <w:rPr>
          <w:rFonts w:ascii="Arial" w:hAnsi="Arial" w:cs="Arial"/>
          <w:sz w:val="22"/>
          <w:szCs w:val="22"/>
        </w:rPr>
        <w:t xml:space="preserve">Društvo može poništiti postupak jednostavne nabave prije ili nakon roka za dostavu ponuda bez </w:t>
      </w:r>
      <w:r>
        <w:rPr>
          <w:rFonts w:ascii="Arial" w:hAnsi="Arial" w:cs="Arial"/>
          <w:sz w:val="22"/>
          <w:szCs w:val="22"/>
        </w:rPr>
        <w:t xml:space="preserve">posebnog </w:t>
      </w:r>
      <w:r w:rsidRPr="00C946B4">
        <w:rPr>
          <w:rFonts w:ascii="Arial" w:hAnsi="Arial" w:cs="Arial"/>
          <w:sz w:val="22"/>
          <w:szCs w:val="22"/>
        </w:rPr>
        <w:t>pisanog obrazloženja.</w:t>
      </w:r>
    </w:p>
    <w:p w14:paraId="35A47860"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PRIGOVOR</w:t>
      </w:r>
    </w:p>
    <w:p w14:paraId="01AADBFC"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20.</w:t>
      </w:r>
    </w:p>
    <w:p w14:paraId="12C6159C" w14:textId="77777777" w:rsidR="000D1221" w:rsidRPr="00C946B4" w:rsidRDefault="000D1221" w:rsidP="000D1221">
      <w:pPr>
        <w:pStyle w:val="Odlomakpopisa"/>
        <w:numPr>
          <w:ilvl w:val="0"/>
          <w:numId w:val="16"/>
        </w:numPr>
        <w:spacing w:after="160"/>
        <w:ind w:left="284" w:hanging="284"/>
        <w:contextualSpacing w:val="0"/>
        <w:jc w:val="both"/>
        <w:rPr>
          <w:rFonts w:ascii="Arial" w:hAnsi="Arial" w:cs="Arial"/>
          <w:sz w:val="22"/>
          <w:szCs w:val="22"/>
        </w:rPr>
      </w:pPr>
      <w:r w:rsidRPr="00C946B4">
        <w:rPr>
          <w:rFonts w:ascii="Arial" w:hAnsi="Arial" w:cs="Arial"/>
          <w:sz w:val="22"/>
          <w:szCs w:val="22"/>
        </w:rPr>
        <w:t>Protiv odluke o odabiru donesene u postupku jednostavne nabave čija je procijenjena vrijednost veća od 15.000,00 eura može se izjaviti prigovor.</w:t>
      </w:r>
    </w:p>
    <w:p w14:paraId="5437CAF4" w14:textId="77777777" w:rsidR="000D1221" w:rsidRPr="00C946B4" w:rsidRDefault="000D1221" w:rsidP="000D1221">
      <w:pPr>
        <w:pStyle w:val="Odlomakpopisa"/>
        <w:numPr>
          <w:ilvl w:val="0"/>
          <w:numId w:val="16"/>
        </w:numPr>
        <w:spacing w:after="160"/>
        <w:ind w:left="284" w:hanging="284"/>
        <w:contextualSpacing w:val="0"/>
        <w:jc w:val="both"/>
        <w:rPr>
          <w:rFonts w:ascii="Arial" w:hAnsi="Arial" w:cs="Arial"/>
          <w:sz w:val="22"/>
          <w:szCs w:val="22"/>
        </w:rPr>
      </w:pPr>
      <w:r w:rsidRPr="00C946B4">
        <w:rPr>
          <w:rFonts w:ascii="Arial" w:hAnsi="Arial" w:cs="Arial"/>
          <w:sz w:val="22"/>
          <w:szCs w:val="22"/>
        </w:rPr>
        <w:t>Protiv odluke o poništenju postupka jednostavne nabave nije dopušten prigovor.</w:t>
      </w:r>
    </w:p>
    <w:p w14:paraId="7B71D5D8" w14:textId="77777777" w:rsidR="000D1221" w:rsidRPr="00C946B4" w:rsidRDefault="000D1221" w:rsidP="000D1221">
      <w:pPr>
        <w:pStyle w:val="Odlomakpopisa"/>
        <w:numPr>
          <w:ilvl w:val="0"/>
          <w:numId w:val="16"/>
        </w:numPr>
        <w:spacing w:after="160"/>
        <w:ind w:left="284" w:hanging="284"/>
        <w:contextualSpacing w:val="0"/>
        <w:jc w:val="both"/>
        <w:rPr>
          <w:rFonts w:ascii="Arial" w:hAnsi="Arial" w:cs="Arial"/>
          <w:sz w:val="22"/>
          <w:szCs w:val="22"/>
        </w:rPr>
      </w:pPr>
      <w:r w:rsidRPr="00C946B4">
        <w:rPr>
          <w:rFonts w:ascii="Arial" w:hAnsi="Arial" w:cs="Arial"/>
          <w:sz w:val="22"/>
          <w:szCs w:val="22"/>
        </w:rPr>
        <w:t xml:space="preserve">Pravo na prigovor ima svaki </w:t>
      </w:r>
      <w:r>
        <w:rPr>
          <w:rFonts w:ascii="Arial" w:hAnsi="Arial" w:cs="Arial"/>
          <w:sz w:val="22"/>
          <w:szCs w:val="22"/>
        </w:rPr>
        <w:t>ponuditelj koji je dostavio ponudu u predmetnom postupku jednostavne nabave i</w:t>
      </w:r>
      <w:r w:rsidRPr="00C946B4">
        <w:rPr>
          <w:rFonts w:ascii="Arial" w:hAnsi="Arial" w:cs="Arial"/>
          <w:sz w:val="22"/>
          <w:szCs w:val="22"/>
        </w:rPr>
        <w:t xml:space="preserve"> koji ima ili je imao pravni interes za dobivanje određenog ugovora o jednostavnoj nabavi ili projektnog natječaja i koji je pretrpio ili bi mogao pretrpjeti štetu od navodnoga kršenja subjektivnih prava. </w:t>
      </w:r>
    </w:p>
    <w:p w14:paraId="5925AC30" w14:textId="77777777" w:rsidR="000D1221" w:rsidRPr="00CF759F" w:rsidRDefault="000D1221" w:rsidP="000D1221">
      <w:pPr>
        <w:pStyle w:val="Odlomakpopisa"/>
        <w:numPr>
          <w:ilvl w:val="0"/>
          <w:numId w:val="16"/>
        </w:numPr>
        <w:spacing w:after="240"/>
        <w:ind w:left="284" w:hanging="284"/>
        <w:jc w:val="both"/>
        <w:rPr>
          <w:rFonts w:ascii="Arial" w:hAnsi="Arial" w:cs="Arial"/>
          <w:sz w:val="22"/>
          <w:szCs w:val="22"/>
        </w:rPr>
      </w:pPr>
      <w:r w:rsidRPr="00C946B4">
        <w:rPr>
          <w:rFonts w:ascii="Arial" w:hAnsi="Arial" w:cs="Arial"/>
          <w:sz w:val="22"/>
          <w:szCs w:val="22"/>
        </w:rPr>
        <w:t xml:space="preserve">Prigovor se izjavljuje čelniku Društva u pisanom obliku putem EOJN RH, modula jednostavne nabave i to u roku od </w:t>
      </w:r>
      <w:r w:rsidRPr="00FD2AC2">
        <w:rPr>
          <w:rFonts w:ascii="Arial" w:hAnsi="Arial" w:cs="Arial"/>
          <w:sz w:val="22"/>
          <w:szCs w:val="22"/>
        </w:rPr>
        <w:t>5 (pet)</w:t>
      </w:r>
      <w:r w:rsidRPr="00C946B4">
        <w:rPr>
          <w:rFonts w:ascii="Arial" w:hAnsi="Arial" w:cs="Arial"/>
          <w:sz w:val="22"/>
          <w:szCs w:val="22"/>
        </w:rPr>
        <w:t xml:space="preserve"> dana od dana objave Odluke o odabiru.</w:t>
      </w:r>
    </w:p>
    <w:p w14:paraId="154B9CDC" w14:textId="77777777" w:rsidR="000D1221" w:rsidRPr="00A65798" w:rsidRDefault="000D1221" w:rsidP="000D1221">
      <w:pPr>
        <w:spacing w:after="240"/>
        <w:jc w:val="center"/>
        <w:rPr>
          <w:rFonts w:ascii="Arial" w:eastAsiaTheme="minorHAnsi" w:hAnsi="Arial" w:cs="Arial"/>
          <w:sz w:val="22"/>
          <w:szCs w:val="22"/>
        </w:rPr>
      </w:pPr>
      <w:r w:rsidRPr="00A65798">
        <w:rPr>
          <w:rFonts w:ascii="Arial" w:eastAsiaTheme="minorHAnsi" w:hAnsi="Arial" w:cs="Arial"/>
          <w:sz w:val="22"/>
          <w:szCs w:val="22"/>
        </w:rPr>
        <w:t>Članak 21.</w:t>
      </w:r>
    </w:p>
    <w:p w14:paraId="10CD5B39" w14:textId="77777777" w:rsidR="000D1221" w:rsidRPr="00C946B4" w:rsidRDefault="000D1221" w:rsidP="000D1221">
      <w:pPr>
        <w:pStyle w:val="Odlomakpopisa"/>
        <w:numPr>
          <w:ilvl w:val="0"/>
          <w:numId w:val="17"/>
        </w:numPr>
        <w:ind w:left="284" w:hanging="284"/>
        <w:jc w:val="both"/>
        <w:rPr>
          <w:rFonts w:ascii="Arial" w:hAnsi="Arial" w:cs="Arial"/>
          <w:sz w:val="22"/>
          <w:szCs w:val="22"/>
        </w:rPr>
      </w:pPr>
      <w:r w:rsidRPr="00C946B4">
        <w:rPr>
          <w:rFonts w:ascii="Arial" w:hAnsi="Arial" w:cs="Arial"/>
          <w:sz w:val="22"/>
          <w:szCs w:val="22"/>
        </w:rPr>
        <w:t>Prigovor mora sadržavati najmanje:</w:t>
      </w:r>
    </w:p>
    <w:p w14:paraId="31314F22" w14:textId="77777777" w:rsidR="000D1221" w:rsidRPr="00A65798" w:rsidRDefault="000D1221" w:rsidP="000D1221">
      <w:pPr>
        <w:pStyle w:val="Odlomakpopisa"/>
        <w:numPr>
          <w:ilvl w:val="0"/>
          <w:numId w:val="18"/>
        </w:numPr>
        <w:jc w:val="both"/>
        <w:rPr>
          <w:rFonts w:ascii="Arial" w:hAnsi="Arial" w:cs="Arial"/>
          <w:sz w:val="22"/>
          <w:szCs w:val="22"/>
        </w:rPr>
      </w:pPr>
      <w:r w:rsidRPr="00A65798">
        <w:rPr>
          <w:rFonts w:ascii="Arial" w:hAnsi="Arial" w:cs="Arial"/>
          <w:sz w:val="22"/>
          <w:szCs w:val="22"/>
        </w:rPr>
        <w:t>podatke o podnositelju prigovora,</w:t>
      </w:r>
    </w:p>
    <w:p w14:paraId="4BB59262" w14:textId="77777777" w:rsidR="000D1221" w:rsidRPr="00A65798" w:rsidRDefault="000D1221" w:rsidP="000D1221">
      <w:pPr>
        <w:pStyle w:val="Odlomakpopisa"/>
        <w:numPr>
          <w:ilvl w:val="0"/>
          <w:numId w:val="18"/>
        </w:numPr>
        <w:jc w:val="both"/>
        <w:rPr>
          <w:rFonts w:ascii="Arial" w:hAnsi="Arial" w:cs="Arial"/>
          <w:sz w:val="22"/>
          <w:szCs w:val="22"/>
        </w:rPr>
      </w:pPr>
      <w:r w:rsidRPr="00A65798">
        <w:rPr>
          <w:rFonts w:ascii="Arial" w:hAnsi="Arial" w:cs="Arial"/>
          <w:sz w:val="22"/>
          <w:szCs w:val="22"/>
        </w:rPr>
        <w:t>oznaku postupka jednostavne nabave (evidencijski broj nabave ili broj objave u EOJN RH),</w:t>
      </w:r>
    </w:p>
    <w:p w14:paraId="0FBD9AF0" w14:textId="77777777" w:rsidR="000D1221" w:rsidRPr="00A65798" w:rsidRDefault="000D1221" w:rsidP="000D1221">
      <w:pPr>
        <w:pStyle w:val="Odlomakpopisa"/>
        <w:numPr>
          <w:ilvl w:val="0"/>
          <w:numId w:val="18"/>
        </w:numPr>
        <w:jc w:val="both"/>
        <w:rPr>
          <w:rFonts w:ascii="Arial" w:hAnsi="Arial" w:cs="Arial"/>
          <w:sz w:val="22"/>
          <w:szCs w:val="22"/>
        </w:rPr>
      </w:pPr>
      <w:r w:rsidRPr="00A65798">
        <w:rPr>
          <w:rFonts w:ascii="Arial" w:hAnsi="Arial" w:cs="Arial"/>
          <w:sz w:val="22"/>
          <w:szCs w:val="22"/>
        </w:rPr>
        <w:t>odluku Društva na koju se prigovor odnosi,</w:t>
      </w:r>
    </w:p>
    <w:p w14:paraId="77ED9AC9" w14:textId="77777777" w:rsidR="000D1221" w:rsidRPr="00A65798" w:rsidRDefault="000D1221" w:rsidP="000D1221">
      <w:pPr>
        <w:pStyle w:val="Odlomakpopisa"/>
        <w:numPr>
          <w:ilvl w:val="0"/>
          <w:numId w:val="18"/>
        </w:numPr>
        <w:spacing w:after="160"/>
        <w:ind w:left="641" w:hanging="357"/>
        <w:contextualSpacing w:val="0"/>
        <w:jc w:val="both"/>
        <w:rPr>
          <w:rFonts w:ascii="Arial" w:hAnsi="Arial" w:cs="Arial"/>
          <w:sz w:val="22"/>
          <w:szCs w:val="22"/>
        </w:rPr>
      </w:pPr>
      <w:r w:rsidRPr="00A65798">
        <w:rPr>
          <w:rFonts w:ascii="Arial" w:hAnsi="Arial" w:cs="Arial"/>
          <w:sz w:val="22"/>
          <w:szCs w:val="22"/>
        </w:rPr>
        <w:t>kratko obrazloženje činjenica i navoda na kojima se prigovor temelji.</w:t>
      </w:r>
    </w:p>
    <w:p w14:paraId="71581AA9" w14:textId="77777777" w:rsidR="000D1221" w:rsidRPr="00C946B4" w:rsidRDefault="000D1221" w:rsidP="000D1221">
      <w:pPr>
        <w:pStyle w:val="Odlomakpopisa"/>
        <w:numPr>
          <w:ilvl w:val="0"/>
          <w:numId w:val="17"/>
        </w:numPr>
        <w:spacing w:after="160"/>
        <w:ind w:left="284" w:hanging="284"/>
        <w:contextualSpacing w:val="0"/>
        <w:jc w:val="both"/>
        <w:rPr>
          <w:rFonts w:ascii="Arial" w:hAnsi="Arial" w:cs="Arial"/>
          <w:sz w:val="22"/>
          <w:szCs w:val="22"/>
        </w:rPr>
      </w:pPr>
      <w:r w:rsidRPr="00C946B4">
        <w:rPr>
          <w:rFonts w:ascii="Arial" w:hAnsi="Arial" w:cs="Arial"/>
          <w:sz w:val="22"/>
          <w:szCs w:val="22"/>
        </w:rPr>
        <w:t xml:space="preserve">Ako prigovor sadržava kakav nedostatak koji onemogućuje postupanje po prigovoru, odnosno ako je nerazumljiv ili nepotpun, Društvo će putem Modula jednostavne nabave </w:t>
      </w:r>
      <w:r w:rsidRPr="00C946B4">
        <w:rPr>
          <w:rFonts w:ascii="Arial" w:hAnsi="Arial" w:cs="Arial"/>
          <w:sz w:val="22"/>
          <w:szCs w:val="22"/>
        </w:rPr>
        <w:lastRenderedPageBreak/>
        <w:t xml:space="preserve">pozvati podnositelja prigovora da u roku od 3 </w:t>
      </w:r>
      <w:r w:rsidRPr="00FD2AC2">
        <w:rPr>
          <w:rFonts w:ascii="Arial" w:hAnsi="Arial" w:cs="Arial"/>
          <w:sz w:val="22"/>
          <w:szCs w:val="22"/>
        </w:rPr>
        <w:t>(tri)</w:t>
      </w:r>
      <w:r>
        <w:rPr>
          <w:rFonts w:ascii="Arial" w:hAnsi="Arial" w:cs="Arial"/>
          <w:sz w:val="22"/>
          <w:szCs w:val="22"/>
        </w:rPr>
        <w:t xml:space="preserve"> </w:t>
      </w:r>
      <w:r w:rsidRPr="00C946B4">
        <w:rPr>
          <w:rFonts w:ascii="Arial" w:hAnsi="Arial" w:cs="Arial"/>
          <w:sz w:val="22"/>
          <w:szCs w:val="22"/>
        </w:rPr>
        <w:t>dana otkloni nedostatak, uz upozorenje na pravne posljedice ako to u određenom roku ne učini.</w:t>
      </w:r>
    </w:p>
    <w:p w14:paraId="5C03B928" w14:textId="77777777" w:rsidR="000D1221" w:rsidRPr="00C946B4" w:rsidRDefault="000D1221" w:rsidP="000D1221">
      <w:pPr>
        <w:pStyle w:val="Odlomakpopisa"/>
        <w:numPr>
          <w:ilvl w:val="0"/>
          <w:numId w:val="17"/>
        </w:numPr>
        <w:spacing w:after="160"/>
        <w:ind w:left="284" w:hanging="284"/>
        <w:contextualSpacing w:val="0"/>
        <w:jc w:val="both"/>
        <w:rPr>
          <w:rFonts w:ascii="Arial" w:hAnsi="Arial" w:cs="Arial"/>
          <w:sz w:val="22"/>
          <w:szCs w:val="22"/>
        </w:rPr>
      </w:pPr>
      <w:r w:rsidRPr="00C946B4">
        <w:rPr>
          <w:rFonts w:ascii="Arial" w:hAnsi="Arial" w:cs="Arial"/>
          <w:sz w:val="22"/>
          <w:szCs w:val="22"/>
        </w:rPr>
        <w:t>Podnositelj prigovora može odustati od prigovora sve do otpreme Odluke o prigovoru.</w:t>
      </w:r>
    </w:p>
    <w:p w14:paraId="15E325CD" w14:textId="77777777" w:rsidR="000D1221" w:rsidRPr="00C946B4" w:rsidRDefault="000D1221" w:rsidP="000D1221">
      <w:pPr>
        <w:pStyle w:val="Odlomakpopisa"/>
        <w:numPr>
          <w:ilvl w:val="0"/>
          <w:numId w:val="17"/>
        </w:numPr>
        <w:spacing w:after="160"/>
        <w:ind w:left="284" w:hanging="284"/>
        <w:contextualSpacing w:val="0"/>
        <w:jc w:val="both"/>
        <w:rPr>
          <w:rFonts w:ascii="Arial" w:hAnsi="Arial" w:cs="Arial"/>
          <w:sz w:val="22"/>
          <w:szCs w:val="22"/>
        </w:rPr>
      </w:pPr>
      <w:r w:rsidRPr="00C946B4">
        <w:rPr>
          <w:rFonts w:ascii="Arial" w:hAnsi="Arial" w:cs="Arial"/>
          <w:sz w:val="22"/>
          <w:szCs w:val="22"/>
        </w:rPr>
        <w:t>Odustanak od prigovora ne može se opozvati.</w:t>
      </w:r>
    </w:p>
    <w:p w14:paraId="462DDD06" w14:textId="77777777" w:rsidR="000D1221" w:rsidRPr="00C946B4" w:rsidRDefault="000D1221" w:rsidP="000D1221">
      <w:pPr>
        <w:pStyle w:val="Odlomakpopisa"/>
        <w:numPr>
          <w:ilvl w:val="0"/>
          <w:numId w:val="17"/>
        </w:numPr>
        <w:spacing w:after="240"/>
        <w:ind w:left="284" w:hanging="284"/>
        <w:jc w:val="both"/>
        <w:rPr>
          <w:rFonts w:ascii="Arial" w:hAnsi="Arial" w:cs="Arial"/>
          <w:sz w:val="22"/>
          <w:szCs w:val="22"/>
        </w:rPr>
      </w:pPr>
      <w:r w:rsidRPr="00C946B4">
        <w:rPr>
          <w:rFonts w:ascii="Arial" w:hAnsi="Arial" w:cs="Arial"/>
          <w:sz w:val="22"/>
          <w:szCs w:val="22"/>
        </w:rPr>
        <w:t>Podnošenje prigovora odgađa sklapanje ugovora ili izdavanje narudžbenice.</w:t>
      </w:r>
    </w:p>
    <w:p w14:paraId="688507D1"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22.</w:t>
      </w:r>
    </w:p>
    <w:p w14:paraId="5289D88F" w14:textId="77777777" w:rsidR="000D1221" w:rsidRPr="00A65798" w:rsidRDefault="000D1221" w:rsidP="000D1221">
      <w:pPr>
        <w:pStyle w:val="Odlomakpopisa"/>
        <w:numPr>
          <w:ilvl w:val="0"/>
          <w:numId w:val="19"/>
        </w:numPr>
        <w:spacing w:after="240"/>
        <w:ind w:left="284" w:hanging="284"/>
        <w:jc w:val="both"/>
        <w:rPr>
          <w:rFonts w:ascii="Arial" w:hAnsi="Arial" w:cs="Arial"/>
          <w:sz w:val="22"/>
          <w:szCs w:val="22"/>
        </w:rPr>
      </w:pPr>
      <w:r w:rsidRPr="00A65798">
        <w:rPr>
          <w:rFonts w:ascii="Arial" w:hAnsi="Arial" w:cs="Arial"/>
          <w:sz w:val="22"/>
          <w:szCs w:val="22"/>
        </w:rPr>
        <w:t>Čelnik Društva o prigovoru odlučuje rješenjem u roku od 10</w:t>
      </w:r>
      <w:r>
        <w:rPr>
          <w:rFonts w:ascii="Arial" w:hAnsi="Arial" w:cs="Arial"/>
          <w:sz w:val="22"/>
          <w:szCs w:val="22"/>
        </w:rPr>
        <w:t xml:space="preserve"> (deset)</w:t>
      </w:r>
      <w:r w:rsidRPr="00A65798">
        <w:rPr>
          <w:rFonts w:ascii="Arial" w:hAnsi="Arial" w:cs="Arial"/>
          <w:sz w:val="22"/>
          <w:szCs w:val="22"/>
        </w:rPr>
        <w:t xml:space="preserve"> dana te može:</w:t>
      </w:r>
    </w:p>
    <w:p w14:paraId="0D45B48D" w14:textId="77777777" w:rsidR="000D1221" w:rsidRPr="006D5BE0" w:rsidRDefault="000D1221" w:rsidP="000D1221">
      <w:pPr>
        <w:pStyle w:val="Odlomakpopisa"/>
        <w:numPr>
          <w:ilvl w:val="0"/>
          <w:numId w:val="20"/>
        </w:numPr>
        <w:spacing w:after="240"/>
        <w:ind w:hanging="294"/>
        <w:jc w:val="both"/>
        <w:rPr>
          <w:rFonts w:ascii="Arial" w:hAnsi="Arial" w:cs="Arial"/>
          <w:sz w:val="22"/>
          <w:szCs w:val="22"/>
        </w:rPr>
      </w:pPr>
      <w:r w:rsidRPr="006D5BE0">
        <w:rPr>
          <w:rFonts w:ascii="Arial" w:hAnsi="Arial" w:cs="Arial"/>
          <w:sz w:val="22"/>
          <w:szCs w:val="22"/>
        </w:rPr>
        <w:t>obustaviti postupak po izjavljenom prigovoru, ako podnositelj prigovora odustane od prigovora</w:t>
      </w:r>
    </w:p>
    <w:p w14:paraId="462C4D74" w14:textId="77777777" w:rsidR="000D1221" w:rsidRPr="006D5BE0" w:rsidRDefault="000D1221" w:rsidP="000D1221">
      <w:pPr>
        <w:pStyle w:val="Odlomakpopisa"/>
        <w:numPr>
          <w:ilvl w:val="0"/>
          <w:numId w:val="20"/>
        </w:numPr>
        <w:spacing w:after="240"/>
        <w:ind w:hanging="294"/>
        <w:jc w:val="both"/>
        <w:rPr>
          <w:rFonts w:ascii="Arial" w:hAnsi="Arial" w:cs="Arial"/>
          <w:sz w:val="22"/>
          <w:szCs w:val="22"/>
        </w:rPr>
      </w:pPr>
      <w:r w:rsidRPr="006D5BE0">
        <w:rPr>
          <w:rFonts w:ascii="Arial" w:hAnsi="Arial" w:cs="Arial"/>
          <w:sz w:val="22"/>
          <w:szCs w:val="22"/>
        </w:rPr>
        <w:t xml:space="preserve">odbaciti prigovor koji je nedopušten, nepravodoban, </w:t>
      </w:r>
      <w:r>
        <w:rPr>
          <w:rFonts w:ascii="Arial" w:hAnsi="Arial" w:cs="Arial"/>
          <w:sz w:val="22"/>
          <w:szCs w:val="22"/>
        </w:rPr>
        <w:t xml:space="preserve">koji nije dostavljen putem EOJN RH, </w:t>
      </w:r>
      <w:r w:rsidRPr="006D5BE0">
        <w:rPr>
          <w:rFonts w:ascii="Arial" w:hAnsi="Arial" w:cs="Arial"/>
          <w:sz w:val="22"/>
          <w:szCs w:val="22"/>
        </w:rPr>
        <w:t>izjavljen od neovlaštene osobe i u kojem nedostaci nisu otklonjeni u za to određenom roku, a po prigovoru se ne može postupati,</w:t>
      </w:r>
    </w:p>
    <w:p w14:paraId="2CA438E1" w14:textId="77777777" w:rsidR="000D1221" w:rsidRPr="006D5BE0" w:rsidRDefault="000D1221" w:rsidP="000D1221">
      <w:pPr>
        <w:pStyle w:val="Odlomakpopisa"/>
        <w:numPr>
          <w:ilvl w:val="0"/>
          <w:numId w:val="20"/>
        </w:numPr>
        <w:spacing w:after="240"/>
        <w:ind w:hanging="294"/>
        <w:jc w:val="both"/>
        <w:rPr>
          <w:rFonts w:ascii="Arial" w:hAnsi="Arial" w:cs="Arial"/>
          <w:sz w:val="22"/>
          <w:szCs w:val="22"/>
        </w:rPr>
      </w:pPr>
      <w:r w:rsidRPr="006D5BE0">
        <w:rPr>
          <w:rFonts w:ascii="Arial" w:hAnsi="Arial" w:cs="Arial"/>
          <w:sz w:val="22"/>
          <w:szCs w:val="22"/>
        </w:rPr>
        <w:t>odbiti prigovor kao neosnovan,</w:t>
      </w:r>
    </w:p>
    <w:p w14:paraId="3326CC22" w14:textId="77777777" w:rsidR="000D1221" w:rsidRPr="00FD2AC2" w:rsidRDefault="000D1221" w:rsidP="000D1221">
      <w:pPr>
        <w:pStyle w:val="Odlomakpopisa"/>
        <w:numPr>
          <w:ilvl w:val="0"/>
          <w:numId w:val="20"/>
        </w:numPr>
        <w:spacing w:after="160"/>
        <w:ind w:hanging="294"/>
        <w:contextualSpacing w:val="0"/>
        <w:jc w:val="both"/>
        <w:rPr>
          <w:rFonts w:ascii="Arial" w:hAnsi="Arial" w:cs="Arial"/>
          <w:sz w:val="22"/>
          <w:szCs w:val="22"/>
        </w:rPr>
      </w:pPr>
      <w:r w:rsidRPr="00FD2AC2">
        <w:rPr>
          <w:rFonts w:ascii="Arial" w:hAnsi="Arial" w:cs="Arial"/>
          <w:sz w:val="22"/>
          <w:szCs w:val="22"/>
        </w:rPr>
        <w:t>usvojiti prigovor te poništiti odluku o odabiru, nakon čega će se provesti ponovni postupak pregleda i ocjene ponuda i donijeti nova odluka o odabiru ili odluka o poništenju postupka.</w:t>
      </w:r>
    </w:p>
    <w:p w14:paraId="7271F743" w14:textId="77777777" w:rsidR="000D1221" w:rsidRPr="00A65798" w:rsidRDefault="000D1221" w:rsidP="000D1221">
      <w:pPr>
        <w:pStyle w:val="Odlomakpopisa"/>
        <w:numPr>
          <w:ilvl w:val="0"/>
          <w:numId w:val="19"/>
        </w:numPr>
        <w:spacing w:after="160"/>
        <w:ind w:left="284" w:hanging="284"/>
        <w:contextualSpacing w:val="0"/>
        <w:jc w:val="both"/>
        <w:rPr>
          <w:rFonts w:ascii="Arial" w:hAnsi="Arial" w:cs="Arial"/>
          <w:sz w:val="22"/>
          <w:szCs w:val="22"/>
        </w:rPr>
      </w:pPr>
      <w:r w:rsidRPr="00A65798">
        <w:rPr>
          <w:rFonts w:ascii="Arial" w:hAnsi="Arial" w:cs="Arial"/>
          <w:sz w:val="22"/>
          <w:szCs w:val="22"/>
        </w:rPr>
        <w:t>Rješenje mora biti obrazloženo te se dostavlja putem EOJN RH.</w:t>
      </w:r>
    </w:p>
    <w:p w14:paraId="1927A70D" w14:textId="77777777" w:rsidR="000D1221" w:rsidRPr="00A65798" w:rsidRDefault="000D1221" w:rsidP="000D1221">
      <w:pPr>
        <w:pStyle w:val="Odlomakpopisa"/>
        <w:numPr>
          <w:ilvl w:val="0"/>
          <w:numId w:val="19"/>
        </w:numPr>
        <w:spacing w:after="240"/>
        <w:ind w:left="284" w:hanging="284"/>
        <w:jc w:val="both"/>
        <w:rPr>
          <w:rFonts w:ascii="Arial" w:hAnsi="Arial" w:cs="Arial"/>
          <w:sz w:val="22"/>
          <w:szCs w:val="22"/>
        </w:rPr>
      </w:pPr>
      <w:r w:rsidRPr="00A65798">
        <w:rPr>
          <w:rFonts w:ascii="Arial" w:hAnsi="Arial" w:cs="Arial"/>
          <w:sz w:val="22"/>
          <w:szCs w:val="22"/>
        </w:rPr>
        <w:t>Podnositelju prigovora ne pripada pravo na naknadu troškova postupka u povodu izjavljenog prigovora.</w:t>
      </w:r>
    </w:p>
    <w:p w14:paraId="21404BCE"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SKLAPANJE UGOVORA</w:t>
      </w:r>
    </w:p>
    <w:p w14:paraId="3AA8EC83"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23.</w:t>
      </w:r>
    </w:p>
    <w:p w14:paraId="7D862CC9" w14:textId="77777777" w:rsidR="000D1221" w:rsidRPr="00A65798" w:rsidRDefault="000D1221" w:rsidP="000D1221">
      <w:pPr>
        <w:pStyle w:val="Odlomakpopisa"/>
        <w:numPr>
          <w:ilvl w:val="0"/>
          <w:numId w:val="21"/>
        </w:numPr>
        <w:spacing w:after="160"/>
        <w:ind w:left="284" w:hanging="284"/>
        <w:contextualSpacing w:val="0"/>
        <w:jc w:val="both"/>
        <w:rPr>
          <w:rFonts w:ascii="Arial" w:hAnsi="Arial" w:cs="Arial"/>
          <w:sz w:val="22"/>
          <w:szCs w:val="22"/>
        </w:rPr>
      </w:pPr>
      <w:r w:rsidRPr="00A65798">
        <w:rPr>
          <w:rFonts w:ascii="Arial" w:hAnsi="Arial" w:cs="Arial"/>
          <w:sz w:val="22"/>
          <w:szCs w:val="22"/>
        </w:rPr>
        <w:t>Nakon izvršnosti odluke o odabiru u pojedinom postupku jednostavne nabave Društvo s odabranim ponuditeljem sklapa ugovor o jednostavnoj nabavi.</w:t>
      </w:r>
    </w:p>
    <w:p w14:paraId="1F711B00" w14:textId="77777777" w:rsidR="000D1221" w:rsidRPr="00A65798" w:rsidRDefault="000D1221" w:rsidP="000D1221">
      <w:pPr>
        <w:pStyle w:val="Odlomakpopisa"/>
        <w:numPr>
          <w:ilvl w:val="0"/>
          <w:numId w:val="21"/>
        </w:numPr>
        <w:spacing w:after="160"/>
        <w:ind w:left="284" w:hanging="284"/>
        <w:contextualSpacing w:val="0"/>
        <w:jc w:val="both"/>
        <w:rPr>
          <w:rFonts w:ascii="Arial" w:hAnsi="Arial" w:cs="Arial"/>
          <w:sz w:val="22"/>
          <w:szCs w:val="22"/>
        </w:rPr>
      </w:pPr>
      <w:r w:rsidRPr="00A65798">
        <w:rPr>
          <w:rFonts w:ascii="Arial" w:hAnsi="Arial" w:cs="Arial"/>
          <w:sz w:val="22"/>
          <w:szCs w:val="22"/>
        </w:rPr>
        <w:t>Ugovor o jednostavnoj nabavi sklapa se u pisanom obliku, a isti učinak može imati i narudžbenica, nalog, zaključnica, zahtjevnica i sl. ako sadržava sve bitne sastojke ugovora.</w:t>
      </w:r>
    </w:p>
    <w:p w14:paraId="51258BC4"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IZMJENA UGOVORA</w:t>
      </w:r>
    </w:p>
    <w:p w14:paraId="286FC3F5"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24.</w:t>
      </w:r>
    </w:p>
    <w:p w14:paraId="62BD5B1A" w14:textId="77777777" w:rsidR="000D1221" w:rsidRPr="00A65798" w:rsidRDefault="000D1221" w:rsidP="000D1221">
      <w:pPr>
        <w:pStyle w:val="Odlomakpopisa"/>
        <w:numPr>
          <w:ilvl w:val="0"/>
          <w:numId w:val="22"/>
        </w:numPr>
        <w:spacing w:after="160"/>
        <w:ind w:left="284" w:hanging="284"/>
        <w:contextualSpacing w:val="0"/>
        <w:jc w:val="both"/>
        <w:rPr>
          <w:rFonts w:ascii="Arial" w:hAnsi="Arial" w:cs="Arial"/>
          <w:sz w:val="22"/>
          <w:szCs w:val="22"/>
        </w:rPr>
      </w:pPr>
      <w:r w:rsidRPr="00A65798">
        <w:rPr>
          <w:rFonts w:ascii="Arial" w:hAnsi="Arial" w:cs="Arial"/>
          <w:sz w:val="22"/>
          <w:szCs w:val="22"/>
        </w:rPr>
        <w:t>Na izmjene sklopljenog ugovora o jednostavnoj nabavi / izdane narudžbenice na odgovarajući način se primjenjuju odredbe ZJN o izmjeni ugovora o javnoj nabavi za vrijeme njegova trajanja.</w:t>
      </w:r>
    </w:p>
    <w:p w14:paraId="155CF121" w14:textId="77777777" w:rsidR="000D1221" w:rsidRPr="00A65798" w:rsidRDefault="000D1221" w:rsidP="000D1221">
      <w:pPr>
        <w:pStyle w:val="Odlomakpopisa"/>
        <w:numPr>
          <w:ilvl w:val="0"/>
          <w:numId w:val="22"/>
        </w:numPr>
        <w:spacing w:after="160"/>
        <w:ind w:left="284" w:hanging="284"/>
        <w:contextualSpacing w:val="0"/>
        <w:jc w:val="both"/>
        <w:rPr>
          <w:rFonts w:ascii="Arial" w:hAnsi="Arial" w:cs="Arial"/>
          <w:sz w:val="22"/>
          <w:szCs w:val="22"/>
        </w:rPr>
      </w:pPr>
      <w:r w:rsidRPr="00A65798">
        <w:rPr>
          <w:rFonts w:ascii="Arial" w:hAnsi="Arial" w:cs="Arial"/>
          <w:sz w:val="22"/>
          <w:szCs w:val="22"/>
        </w:rPr>
        <w:t>U slučaju izmjene ugovora o jednostavnoj nabavi / narudžbenice sklapa se pisani dodatak.</w:t>
      </w:r>
    </w:p>
    <w:p w14:paraId="299B3C0E"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RASKID UGOVORA</w:t>
      </w:r>
    </w:p>
    <w:p w14:paraId="435BC059" w14:textId="77777777" w:rsidR="000D1221" w:rsidRPr="006D5BE0"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25.</w:t>
      </w:r>
    </w:p>
    <w:p w14:paraId="31EEF950" w14:textId="77777777" w:rsidR="000D1221" w:rsidRPr="00A65798" w:rsidRDefault="000D1221" w:rsidP="000D1221">
      <w:pPr>
        <w:pStyle w:val="Odlomakpopisa"/>
        <w:numPr>
          <w:ilvl w:val="0"/>
          <w:numId w:val="23"/>
        </w:numPr>
        <w:spacing w:after="160"/>
        <w:ind w:left="284" w:hanging="284"/>
        <w:contextualSpacing w:val="0"/>
        <w:jc w:val="both"/>
        <w:rPr>
          <w:rFonts w:ascii="Arial" w:hAnsi="Arial" w:cs="Arial"/>
          <w:sz w:val="22"/>
          <w:szCs w:val="22"/>
        </w:rPr>
      </w:pPr>
      <w:r w:rsidRPr="00A65798">
        <w:rPr>
          <w:rFonts w:ascii="Arial" w:hAnsi="Arial" w:cs="Arial"/>
          <w:sz w:val="22"/>
          <w:szCs w:val="22"/>
        </w:rPr>
        <w:t>Društvo može raskinuti ugovor o</w:t>
      </w:r>
      <w:r>
        <w:rPr>
          <w:rFonts w:ascii="Arial" w:hAnsi="Arial" w:cs="Arial"/>
          <w:sz w:val="22"/>
          <w:szCs w:val="22"/>
        </w:rPr>
        <w:t xml:space="preserve"> jednostavnoj</w:t>
      </w:r>
      <w:r w:rsidRPr="00A65798">
        <w:rPr>
          <w:rFonts w:ascii="Arial" w:hAnsi="Arial" w:cs="Arial"/>
          <w:sz w:val="22"/>
          <w:szCs w:val="22"/>
        </w:rPr>
        <w:t xml:space="preserve"> nabavi ako </w:t>
      </w:r>
      <w:r>
        <w:rPr>
          <w:rFonts w:ascii="Arial" w:hAnsi="Arial" w:cs="Arial"/>
          <w:sz w:val="22"/>
          <w:szCs w:val="22"/>
        </w:rPr>
        <w:t xml:space="preserve">ugovaratelj </w:t>
      </w:r>
      <w:r w:rsidRPr="00A65798">
        <w:rPr>
          <w:rFonts w:ascii="Arial" w:hAnsi="Arial" w:cs="Arial"/>
          <w:sz w:val="22"/>
          <w:szCs w:val="22"/>
        </w:rPr>
        <w:t>ne izvršava ugovorene obveze ili ih izvršava protivno ugovoru, odnosno Pozivu za dostavu ponude.</w:t>
      </w:r>
    </w:p>
    <w:p w14:paraId="37DF49E1" w14:textId="77777777" w:rsidR="000D1221" w:rsidRPr="00A65798" w:rsidRDefault="000D1221" w:rsidP="000D1221">
      <w:pPr>
        <w:pStyle w:val="Odlomakpopisa"/>
        <w:numPr>
          <w:ilvl w:val="0"/>
          <w:numId w:val="23"/>
        </w:numPr>
        <w:spacing w:after="160"/>
        <w:ind w:left="284" w:hanging="284"/>
        <w:contextualSpacing w:val="0"/>
        <w:jc w:val="both"/>
        <w:rPr>
          <w:rFonts w:ascii="Arial" w:hAnsi="Arial" w:cs="Arial"/>
          <w:sz w:val="22"/>
          <w:szCs w:val="22"/>
        </w:rPr>
      </w:pPr>
      <w:r w:rsidRPr="00A65798">
        <w:rPr>
          <w:rFonts w:ascii="Arial" w:hAnsi="Arial" w:cs="Arial"/>
          <w:sz w:val="22"/>
          <w:szCs w:val="22"/>
        </w:rPr>
        <w:t xml:space="preserve">Prije raskida ugovora Društvo će, ako je to moguće, pisanim putem pozvati </w:t>
      </w:r>
      <w:r>
        <w:rPr>
          <w:rFonts w:ascii="Arial" w:hAnsi="Arial" w:cs="Arial"/>
          <w:sz w:val="22"/>
          <w:szCs w:val="22"/>
        </w:rPr>
        <w:t xml:space="preserve">ugovaratelja </w:t>
      </w:r>
      <w:r w:rsidRPr="00A65798">
        <w:rPr>
          <w:rFonts w:ascii="Arial" w:hAnsi="Arial" w:cs="Arial"/>
          <w:sz w:val="22"/>
          <w:szCs w:val="22"/>
        </w:rPr>
        <w:t xml:space="preserve">da u primjerenom roku otkloni utvrđene nepravilnosti, a u skladu s ugovorom, odnosno </w:t>
      </w:r>
      <w:r w:rsidRPr="00A65798">
        <w:rPr>
          <w:rFonts w:ascii="Arial" w:hAnsi="Arial" w:cs="Arial"/>
          <w:sz w:val="22"/>
          <w:szCs w:val="22"/>
        </w:rPr>
        <w:lastRenderedPageBreak/>
        <w:t xml:space="preserve">Pozivom za dostavu ponude Društvo može prije raskida naplatiti ugovornu kaznu, odnosno jamstvo za uredno ispunjenje ugovora. </w:t>
      </w:r>
    </w:p>
    <w:p w14:paraId="0C221216" w14:textId="77777777" w:rsidR="000D1221" w:rsidRDefault="000D1221" w:rsidP="000D1221">
      <w:pPr>
        <w:pStyle w:val="Odlomakpopisa"/>
        <w:numPr>
          <w:ilvl w:val="0"/>
          <w:numId w:val="23"/>
        </w:numPr>
        <w:spacing w:after="160"/>
        <w:ind w:left="284" w:hanging="284"/>
        <w:contextualSpacing w:val="0"/>
        <w:jc w:val="both"/>
        <w:rPr>
          <w:rFonts w:ascii="Arial" w:hAnsi="Arial" w:cs="Arial"/>
          <w:sz w:val="22"/>
          <w:szCs w:val="22"/>
        </w:rPr>
      </w:pPr>
      <w:r w:rsidRPr="00A65798">
        <w:rPr>
          <w:rFonts w:ascii="Arial" w:hAnsi="Arial" w:cs="Arial"/>
          <w:sz w:val="22"/>
          <w:szCs w:val="22"/>
        </w:rPr>
        <w:t>Na raskid ugovora na odgovarajući način se primjenjuju odredbe zakona koji uređuje obvezne odnose.</w:t>
      </w:r>
    </w:p>
    <w:p w14:paraId="121C8533"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ZAVRŠNE ODREDBE</w:t>
      </w:r>
    </w:p>
    <w:p w14:paraId="6B2EB9A3" w14:textId="77777777" w:rsidR="000D1221" w:rsidRDefault="000D1221" w:rsidP="000D1221">
      <w:pPr>
        <w:spacing w:after="240"/>
        <w:jc w:val="center"/>
        <w:rPr>
          <w:rFonts w:ascii="Arial" w:eastAsiaTheme="minorHAnsi" w:hAnsi="Arial" w:cs="Arial"/>
          <w:sz w:val="22"/>
          <w:szCs w:val="22"/>
        </w:rPr>
      </w:pPr>
      <w:r>
        <w:rPr>
          <w:rFonts w:ascii="Arial" w:eastAsiaTheme="minorHAnsi" w:hAnsi="Arial" w:cs="Arial"/>
          <w:sz w:val="22"/>
          <w:szCs w:val="22"/>
        </w:rPr>
        <w:t>Članak 26.</w:t>
      </w:r>
    </w:p>
    <w:p w14:paraId="7A948052" w14:textId="77777777" w:rsidR="000D1221" w:rsidRPr="00404DC8" w:rsidRDefault="000D1221" w:rsidP="000D1221">
      <w:pPr>
        <w:pStyle w:val="Odlomakpopisa"/>
        <w:numPr>
          <w:ilvl w:val="0"/>
          <w:numId w:val="24"/>
        </w:numPr>
        <w:spacing w:after="160"/>
        <w:ind w:left="284" w:hanging="284"/>
        <w:contextualSpacing w:val="0"/>
        <w:jc w:val="both"/>
        <w:rPr>
          <w:rFonts w:ascii="Arial" w:hAnsi="Arial" w:cs="Arial"/>
          <w:sz w:val="22"/>
          <w:szCs w:val="22"/>
        </w:rPr>
      </w:pPr>
      <w:r w:rsidRPr="00404DC8">
        <w:rPr>
          <w:rFonts w:ascii="Arial" w:hAnsi="Arial" w:cs="Arial"/>
          <w:sz w:val="22"/>
          <w:szCs w:val="22"/>
        </w:rPr>
        <w:t>Društvo će ovaj Pravilnik, kao i sve njegove izmjene i dopune, objaviti na svojim internetskim stranicama te učiniti dostupnim u EOJN RH.</w:t>
      </w:r>
    </w:p>
    <w:p w14:paraId="2E0BCF63" w14:textId="77777777" w:rsidR="000D1221" w:rsidRPr="00404DC8" w:rsidRDefault="000D1221" w:rsidP="000D1221">
      <w:pPr>
        <w:pStyle w:val="Odlomakpopisa"/>
        <w:numPr>
          <w:ilvl w:val="0"/>
          <w:numId w:val="24"/>
        </w:numPr>
        <w:spacing w:after="240"/>
        <w:ind w:left="284" w:hanging="284"/>
        <w:jc w:val="both"/>
        <w:rPr>
          <w:rFonts w:ascii="Arial" w:hAnsi="Arial" w:cs="Arial"/>
          <w:sz w:val="22"/>
          <w:szCs w:val="22"/>
        </w:rPr>
      </w:pPr>
      <w:r w:rsidRPr="00404DC8">
        <w:rPr>
          <w:rFonts w:ascii="Arial" w:hAnsi="Arial" w:cs="Arial"/>
          <w:sz w:val="22"/>
          <w:szCs w:val="22"/>
        </w:rPr>
        <w:t>U slučaju izmjena i dopuna ZJN u dijelu koji se odnosi na promjenu vrijednosnih pragova jednostavne nabave, odredbe ovog Pravilnika će se do izmjene odredbi ovog Pravilnika na odgovarajući način primjenjivati na nove vrijednosti pragova.</w:t>
      </w:r>
    </w:p>
    <w:p w14:paraId="161FDDB6" w14:textId="77777777" w:rsidR="000D1221" w:rsidRPr="00D842DC" w:rsidRDefault="000D1221" w:rsidP="000D1221">
      <w:pPr>
        <w:spacing w:after="240"/>
        <w:jc w:val="center"/>
        <w:rPr>
          <w:rFonts w:ascii="Arial" w:eastAsiaTheme="minorHAnsi" w:hAnsi="Arial" w:cs="Arial"/>
          <w:sz w:val="22"/>
          <w:szCs w:val="22"/>
        </w:rPr>
      </w:pPr>
      <w:r w:rsidRPr="00D842DC">
        <w:rPr>
          <w:rFonts w:ascii="Arial" w:eastAsiaTheme="minorHAnsi" w:hAnsi="Arial" w:cs="Arial"/>
          <w:sz w:val="22"/>
          <w:szCs w:val="22"/>
        </w:rPr>
        <w:t>Članak 2</w:t>
      </w:r>
      <w:r>
        <w:rPr>
          <w:rFonts w:ascii="Arial" w:eastAsiaTheme="minorHAnsi" w:hAnsi="Arial" w:cs="Arial"/>
          <w:sz w:val="22"/>
          <w:szCs w:val="22"/>
        </w:rPr>
        <w:t>7</w:t>
      </w:r>
      <w:r w:rsidRPr="00D842DC">
        <w:rPr>
          <w:rFonts w:ascii="Arial" w:eastAsiaTheme="minorHAnsi" w:hAnsi="Arial" w:cs="Arial"/>
          <w:sz w:val="22"/>
          <w:szCs w:val="22"/>
        </w:rPr>
        <w:t>.</w:t>
      </w:r>
    </w:p>
    <w:p w14:paraId="5F89534D" w14:textId="77777777" w:rsidR="000D1221" w:rsidRPr="00404DC8" w:rsidRDefault="000D1221" w:rsidP="000D1221">
      <w:pPr>
        <w:pStyle w:val="Odlomakpopisa"/>
        <w:numPr>
          <w:ilvl w:val="0"/>
          <w:numId w:val="25"/>
        </w:numPr>
        <w:spacing w:after="160"/>
        <w:ind w:left="284" w:hanging="284"/>
        <w:contextualSpacing w:val="0"/>
        <w:jc w:val="both"/>
        <w:rPr>
          <w:rFonts w:ascii="Arial" w:hAnsi="Arial" w:cs="Arial"/>
          <w:sz w:val="22"/>
          <w:szCs w:val="22"/>
        </w:rPr>
      </w:pPr>
      <w:r w:rsidRPr="00404DC8">
        <w:rPr>
          <w:rFonts w:ascii="Arial" w:hAnsi="Arial" w:cs="Arial"/>
          <w:sz w:val="22"/>
          <w:szCs w:val="22"/>
        </w:rPr>
        <w:t>Ovaj Pravilnik stupa na snagu 1. rujna 2026. godine.</w:t>
      </w:r>
    </w:p>
    <w:p w14:paraId="324D960D" w14:textId="77777777" w:rsidR="000D1221" w:rsidRDefault="000D1221" w:rsidP="000D1221">
      <w:pPr>
        <w:pStyle w:val="Odlomakpopisa"/>
        <w:numPr>
          <w:ilvl w:val="0"/>
          <w:numId w:val="25"/>
        </w:numPr>
        <w:spacing w:after="160"/>
        <w:ind w:left="284" w:hanging="284"/>
        <w:contextualSpacing w:val="0"/>
        <w:jc w:val="both"/>
        <w:rPr>
          <w:rFonts w:ascii="Arial" w:hAnsi="Arial" w:cs="Arial"/>
          <w:sz w:val="22"/>
          <w:szCs w:val="22"/>
        </w:rPr>
      </w:pPr>
      <w:r w:rsidRPr="00404DC8">
        <w:rPr>
          <w:rFonts w:ascii="Arial" w:hAnsi="Arial" w:cs="Arial"/>
          <w:sz w:val="22"/>
          <w:szCs w:val="22"/>
        </w:rPr>
        <w:t>Stupanjem na snagu ovog Pravilnika, prestaje važiti Pravilnik o provedbi postupka jednostavne nabave od 24. srpnja 2024. godine, a kako je izmijenjen i dopunjen Odlukom o izmjeni i dopuni Pravilnika o provedbi postupaka jednostavne nabave od 16. prosinca 2024. godine.</w:t>
      </w:r>
    </w:p>
    <w:p w14:paraId="65824BD5" w14:textId="77777777" w:rsidR="000D1221" w:rsidRDefault="000D1221" w:rsidP="000D1221">
      <w:pPr>
        <w:pStyle w:val="Odlomakpopisa"/>
        <w:numPr>
          <w:ilvl w:val="0"/>
          <w:numId w:val="25"/>
        </w:numPr>
        <w:spacing w:after="240"/>
        <w:ind w:left="284" w:hanging="284"/>
        <w:jc w:val="both"/>
        <w:rPr>
          <w:rFonts w:ascii="Arial" w:hAnsi="Arial" w:cs="Arial"/>
          <w:sz w:val="22"/>
          <w:szCs w:val="22"/>
        </w:rPr>
      </w:pPr>
      <w:r w:rsidRPr="0091641D">
        <w:rPr>
          <w:rFonts w:ascii="Arial" w:hAnsi="Arial" w:cs="Arial"/>
          <w:sz w:val="22"/>
          <w:szCs w:val="22"/>
        </w:rPr>
        <w:t>Postupci započeti do stupanja na snagu ovog Pravilnika dovršit će se prema odredbama</w:t>
      </w:r>
      <w:r>
        <w:rPr>
          <w:rFonts w:ascii="Arial" w:hAnsi="Arial" w:cs="Arial"/>
          <w:sz w:val="22"/>
          <w:szCs w:val="22"/>
        </w:rPr>
        <w:t xml:space="preserve"> </w:t>
      </w:r>
      <w:r w:rsidRPr="00404DC8">
        <w:rPr>
          <w:rFonts w:ascii="Arial" w:hAnsi="Arial" w:cs="Arial"/>
          <w:sz w:val="22"/>
          <w:szCs w:val="22"/>
        </w:rPr>
        <w:t>Pravilnik</w:t>
      </w:r>
      <w:r>
        <w:rPr>
          <w:rFonts w:ascii="Arial" w:hAnsi="Arial" w:cs="Arial"/>
          <w:sz w:val="22"/>
          <w:szCs w:val="22"/>
        </w:rPr>
        <w:t>a</w:t>
      </w:r>
      <w:r w:rsidRPr="00404DC8">
        <w:rPr>
          <w:rFonts w:ascii="Arial" w:hAnsi="Arial" w:cs="Arial"/>
          <w:sz w:val="22"/>
          <w:szCs w:val="22"/>
        </w:rPr>
        <w:t xml:space="preserve"> o provedbi postupka jednostavne nabave od 24. srpnja 2024. godine, a kako je izmijenjen i dopunjen Odlukom o izmjeni i dopuni Pravilnika o provedbi postupaka jednostavne nabave od 16. prosinca 2024. godine.</w:t>
      </w:r>
    </w:p>
    <w:p w14:paraId="52A425C9" w14:textId="77777777" w:rsidR="000D1221" w:rsidRDefault="000D1221" w:rsidP="000D1221">
      <w:pPr>
        <w:spacing w:after="240"/>
        <w:jc w:val="both"/>
        <w:rPr>
          <w:rFonts w:ascii="Arial" w:eastAsiaTheme="minorHAnsi" w:hAnsi="Arial" w:cs="Arial"/>
          <w:sz w:val="22"/>
          <w:szCs w:val="22"/>
        </w:rPr>
      </w:pPr>
    </w:p>
    <w:tbl>
      <w:tblPr>
        <w:tblStyle w:val="Reetkatablice"/>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tblGrid>
      <w:tr w:rsidR="000D1221" w14:paraId="126A0D9A" w14:textId="77777777" w:rsidTr="00B259BD">
        <w:tc>
          <w:tcPr>
            <w:tcW w:w="4103" w:type="dxa"/>
          </w:tcPr>
          <w:p w14:paraId="7E4A7013" w14:textId="77777777" w:rsidR="000D1221" w:rsidRPr="00150468" w:rsidRDefault="000D1221" w:rsidP="00B259BD">
            <w:pPr>
              <w:rPr>
                <w:rFonts w:ascii="Arial" w:eastAsiaTheme="minorHAnsi" w:hAnsi="Arial" w:cs="Arial"/>
                <w:b/>
                <w:bCs/>
                <w:sz w:val="22"/>
                <w:szCs w:val="22"/>
              </w:rPr>
            </w:pPr>
            <w:r w:rsidRPr="00150468">
              <w:rPr>
                <w:rFonts w:ascii="Arial" w:eastAsiaTheme="minorHAnsi" w:hAnsi="Arial" w:cs="Arial"/>
                <w:b/>
                <w:bCs/>
                <w:sz w:val="22"/>
                <w:szCs w:val="22"/>
              </w:rPr>
              <w:t>VODOOPSKRBA I ODVODNJA d.o.o.</w:t>
            </w:r>
          </w:p>
          <w:p w14:paraId="08BA83DD" w14:textId="77777777" w:rsidR="000D1221" w:rsidRDefault="000D1221" w:rsidP="00B259BD">
            <w:pPr>
              <w:rPr>
                <w:rFonts w:ascii="Arial" w:eastAsiaTheme="minorHAnsi" w:hAnsi="Arial" w:cs="Arial"/>
                <w:sz w:val="22"/>
                <w:szCs w:val="22"/>
              </w:rPr>
            </w:pPr>
            <w:proofErr w:type="spellStart"/>
            <w:r>
              <w:rPr>
                <w:rFonts w:ascii="Arial" w:eastAsiaTheme="minorHAnsi" w:hAnsi="Arial" w:cs="Arial"/>
                <w:sz w:val="22"/>
                <w:szCs w:val="22"/>
              </w:rPr>
              <w:t>Direktorica</w:t>
            </w:r>
            <w:proofErr w:type="spellEnd"/>
          </w:p>
          <w:p w14:paraId="76616B9B" w14:textId="77777777" w:rsidR="000D1221" w:rsidRDefault="000D1221" w:rsidP="00B259BD">
            <w:pPr>
              <w:spacing w:after="240"/>
              <w:rPr>
                <w:rFonts w:ascii="Arial" w:eastAsiaTheme="minorHAnsi" w:hAnsi="Arial" w:cs="Arial"/>
                <w:sz w:val="22"/>
                <w:szCs w:val="22"/>
              </w:rPr>
            </w:pPr>
            <w:proofErr w:type="spellStart"/>
            <w:r>
              <w:rPr>
                <w:rFonts w:ascii="Arial" w:eastAsiaTheme="minorHAnsi" w:hAnsi="Arial" w:cs="Arial"/>
                <w:sz w:val="22"/>
                <w:szCs w:val="22"/>
              </w:rPr>
              <w:t>Janja</w:t>
            </w:r>
            <w:proofErr w:type="spellEnd"/>
            <w:r>
              <w:rPr>
                <w:rFonts w:ascii="Arial" w:eastAsiaTheme="minorHAnsi" w:hAnsi="Arial" w:cs="Arial"/>
                <w:sz w:val="22"/>
                <w:szCs w:val="22"/>
              </w:rPr>
              <w:t xml:space="preserve"> </w:t>
            </w:r>
            <w:proofErr w:type="spellStart"/>
            <w:r>
              <w:rPr>
                <w:rFonts w:ascii="Arial" w:eastAsiaTheme="minorHAnsi" w:hAnsi="Arial" w:cs="Arial"/>
                <w:sz w:val="22"/>
                <w:szCs w:val="22"/>
              </w:rPr>
              <w:t>Mihalić</w:t>
            </w:r>
            <w:proofErr w:type="spellEnd"/>
          </w:p>
        </w:tc>
      </w:tr>
      <w:tr w:rsidR="000D1221" w:rsidRPr="00150468" w14:paraId="39F9871D" w14:textId="77777777" w:rsidTr="00B259BD">
        <w:tc>
          <w:tcPr>
            <w:tcW w:w="4103" w:type="dxa"/>
          </w:tcPr>
          <w:p w14:paraId="09987CD4" w14:textId="77777777" w:rsidR="000D1221" w:rsidRPr="00150468" w:rsidRDefault="000D1221" w:rsidP="00B259BD">
            <w:pPr>
              <w:rPr>
                <w:rFonts w:ascii="Arial" w:eastAsiaTheme="minorHAnsi" w:hAnsi="Arial" w:cs="Arial"/>
                <w:sz w:val="22"/>
                <w:szCs w:val="22"/>
              </w:rPr>
            </w:pPr>
            <w:r w:rsidRPr="00150468">
              <w:rPr>
                <w:rFonts w:ascii="Arial" w:eastAsiaTheme="minorHAnsi" w:hAnsi="Arial" w:cs="Arial"/>
                <w:sz w:val="22"/>
                <w:szCs w:val="22"/>
              </w:rPr>
              <w:t>______________________</w:t>
            </w:r>
          </w:p>
        </w:tc>
      </w:tr>
    </w:tbl>
    <w:p w14:paraId="34C142EB" w14:textId="77777777" w:rsidR="000D1221" w:rsidRPr="00601C64" w:rsidRDefault="000D1221" w:rsidP="000D1221">
      <w:pPr>
        <w:spacing w:after="240"/>
        <w:jc w:val="right"/>
        <w:rPr>
          <w:rFonts w:ascii="Arial" w:eastAsiaTheme="minorHAnsi" w:hAnsi="Arial" w:cs="Arial"/>
          <w:sz w:val="22"/>
          <w:szCs w:val="22"/>
        </w:rPr>
      </w:pPr>
    </w:p>
    <w:p w14:paraId="5E2A1C14" w14:textId="77777777" w:rsidR="000D1221" w:rsidRDefault="000D1221" w:rsidP="007F2A6A">
      <w:pPr>
        <w:spacing w:after="240" w:line="276" w:lineRule="auto"/>
        <w:ind w:left="-426"/>
        <w:jc w:val="both"/>
        <w:rPr>
          <w:rFonts w:ascii="Arial" w:hAnsi="Arial" w:cs="Arial"/>
          <w:lang w:eastAsia="en-US"/>
        </w:rPr>
      </w:pPr>
    </w:p>
    <w:p w14:paraId="35D2B6D1" w14:textId="77777777" w:rsidR="000D1221" w:rsidRDefault="000D1221" w:rsidP="007F2A6A">
      <w:pPr>
        <w:spacing w:after="240" w:line="276" w:lineRule="auto"/>
        <w:ind w:left="-426"/>
        <w:jc w:val="both"/>
        <w:rPr>
          <w:rFonts w:ascii="Arial" w:hAnsi="Arial" w:cs="Arial"/>
          <w:lang w:eastAsia="en-US"/>
        </w:rPr>
      </w:pPr>
    </w:p>
    <w:p w14:paraId="218CC23C" w14:textId="77777777" w:rsidR="000D1221" w:rsidRDefault="000D1221" w:rsidP="007F2A6A">
      <w:pPr>
        <w:spacing w:after="240" w:line="276" w:lineRule="auto"/>
        <w:ind w:left="-426"/>
        <w:jc w:val="both"/>
        <w:rPr>
          <w:rFonts w:ascii="Arial" w:hAnsi="Arial" w:cs="Arial"/>
          <w:lang w:eastAsia="en-US"/>
        </w:rPr>
      </w:pPr>
    </w:p>
    <w:p w14:paraId="2FCB36C0" w14:textId="77777777" w:rsidR="000D1221" w:rsidRDefault="000D1221" w:rsidP="007F2A6A">
      <w:pPr>
        <w:spacing w:after="240" w:line="276" w:lineRule="auto"/>
        <w:ind w:left="-426"/>
        <w:jc w:val="both"/>
        <w:rPr>
          <w:rFonts w:ascii="Arial" w:hAnsi="Arial" w:cs="Arial"/>
          <w:lang w:eastAsia="en-US"/>
        </w:rPr>
      </w:pPr>
    </w:p>
    <w:p w14:paraId="7E58DABF" w14:textId="77777777" w:rsidR="000D1221" w:rsidRDefault="000D1221" w:rsidP="007F2A6A">
      <w:pPr>
        <w:spacing w:after="240" w:line="276" w:lineRule="auto"/>
        <w:ind w:left="-426"/>
        <w:jc w:val="both"/>
        <w:rPr>
          <w:rFonts w:ascii="Arial" w:hAnsi="Arial" w:cs="Arial"/>
          <w:lang w:eastAsia="en-US"/>
        </w:rPr>
      </w:pPr>
    </w:p>
    <w:p w14:paraId="1B8B48D8" w14:textId="77777777" w:rsidR="000D1221" w:rsidRDefault="000D1221" w:rsidP="007F2A6A">
      <w:pPr>
        <w:spacing w:after="240" w:line="276" w:lineRule="auto"/>
        <w:ind w:left="-426"/>
        <w:jc w:val="both"/>
        <w:rPr>
          <w:rFonts w:ascii="Arial" w:hAnsi="Arial" w:cs="Arial"/>
          <w:lang w:eastAsia="en-US"/>
        </w:rPr>
      </w:pPr>
    </w:p>
    <w:p w14:paraId="591DD920" w14:textId="77777777" w:rsidR="000D1221" w:rsidRDefault="000D1221" w:rsidP="007F2A6A">
      <w:pPr>
        <w:spacing w:after="240" w:line="276" w:lineRule="auto"/>
        <w:ind w:left="-426"/>
        <w:jc w:val="both"/>
        <w:rPr>
          <w:rFonts w:ascii="Arial" w:hAnsi="Arial" w:cs="Arial"/>
          <w:lang w:eastAsia="en-US"/>
        </w:rPr>
      </w:pPr>
    </w:p>
    <w:p w14:paraId="7A75B8B2" w14:textId="77777777" w:rsidR="000D1221" w:rsidRDefault="000D1221" w:rsidP="007F2A6A">
      <w:pPr>
        <w:spacing w:after="240" w:line="276" w:lineRule="auto"/>
        <w:ind w:left="-426"/>
        <w:jc w:val="both"/>
        <w:rPr>
          <w:rFonts w:ascii="Arial" w:hAnsi="Arial" w:cs="Arial"/>
          <w:lang w:eastAsia="en-US"/>
        </w:rPr>
      </w:pPr>
    </w:p>
    <w:sectPr w:rsidR="000D1221" w:rsidSect="000D1221">
      <w:pgSz w:w="11906" w:h="16838" w:code="9"/>
      <w:pgMar w:top="1418" w:right="1418" w:bottom="1418" w:left="1418" w:header="425" w:footer="193" w:gutter="284"/>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F3DDA" w14:textId="77777777" w:rsidR="00B3285E" w:rsidRDefault="00B3285E" w:rsidP="00E04D73">
      <w:r>
        <w:separator/>
      </w:r>
    </w:p>
  </w:endnote>
  <w:endnote w:type="continuationSeparator" w:id="0">
    <w:p w14:paraId="431B26D6" w14:textId="77777777" w:rsidR="00B3285E" w:rsidRDefault="00B3285E" w:rsidP="00E0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eetkatablice"/>
      <w:tblW w:w="935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6271"/>
      <w:gridCol w:w="1701"/>
    </w:tblGrid>
    <w:tr w:rsidR="00D3300F" w:rsidRPr="003F6EFA" w14:paraId="09F997C9" w14:textId="77777777" w:rsidTr="0087722D">
      <w:tc>
        <w:tcPr>
          <w:tcW w:w="1385" w:type="dxa"/>
          <w:tcBorders>
            <w:top w:val="single" w:sz="4" w:space="0" w:color="auto"/>
          </w:tcBorders>
          <w:vAlign w:val="center"/>
        </w:tcPr>
        <w:p w14:paraId="688672F5" w14:textId="77777777" w:rsidR="00D3300F" w:rsidRPr="003F6EFA" w:rsidRDefault="00D3300F" w:rsidP="00D3300F">
          <w:pPr>
            <w:tabs>
              <w:tab w:val="left" w:pos="4234"/>
              <w:tab w:val="left" w:pos="5147"/>
              <w:tab w:val="left" w:pos="8382"/>
            </w:tabs>
            <w:jc w:val="center"/>
            <w:rPr>
              <w:rFonts w:ascii="Arial" w:hAnsi="Arial" w:cs="Arial"/>
              <w:color w:val="000000"/>
              <w:sz w:val="6"/>
              <w:szCs w:val="6"/>
            </w:rPr>
          </w:pPr>
        </w:p>
      </w:tc>
      <w:tc>
        <w:tcPr>
          <w:tcW w:w="6271" w:type="dxa"/>
          <w:tcBorders>
            <w:top w:val="single" w:sz="4" w:space="0" w:color="auto"/>
          </w:tcBorders>
          <w:vAlign w:val="center"/>
        </w:tcPr>
        <w:p w14:paraId="08F51AD7" w14:textId="77777777" w:rsidR="00D3300F" w:rsidRPr="003F6EFA" w:rsidRDefault="00D3300F" w:rsidP="00D3300F">
          <w:pPr>
            <w:ind w:left="409"/>
            <w:rPr>
              <w:rFonts w:ascii="Arial" w:hAnsi="Arial" w:cs="Arial"/>
              <w:color w:val="000000"/>
              <w:sz w:val="6"/>
              <w:szCs w:val="6"/>
            </w:rPr>
          </w:pPr>
        </w:p>
      </w:tc>
      <w:tc>
        <w:tcPr>
          <w:tcW w:w="1701" w:type="dxa"/>
          <w:tcBorders>
            <w:top w:val="single" w:sz="4" w:space="0" w:color="auto"/>
          </w:tcBorders>
          <w:vAlign w:val="center"/>
        </w:tcPr>
        <w:p w14:paraId="3E136AEB" w14:textId="77777777" w:rsidR="00D3300F" w:rsidRPr="003F6EFA" w:rsidRDefault="00D3300F" w:rsidP="00D3300F">
          <w:pPr>
            <w:tabs>
              <w:tab w:val="left" w:pos="4234"/>
              <w:tab w:val="left" w:pos="5147"/>
              <w:tab w:val="left" w:pos="8382"/>
            </w:tabs>
            <w:ind w:left="317"/>
            <w:rPr>
              <w:rFonts w:ascii="Arial" w:hAnsi="Arial" w:cs="Arial"/>
              <w:sz w:val="6"/>
              <w:szCs w:val="6"/>
              <w:lang w:val="hr-HR"/>
            </w:rPr>
          </w:pPr>
        </w:p>
      </w:tc>
    </w:tr>
    <w:tr w:rsidR="00D3300F" w:rsidRPr="003F6EFA" w14:paraId="5D9E5C82" w14:textId="77777777" w:rsidTr="0087722D">
      <w:tc>
        <w:tcPr>
          <w:tcW w:w="1385" w:type="dxa"/>
          <w:vAlign w:val="center"/>
        </w:tcPr>
        <w:p w14:paraId="4740A866" w14:textId="77777777" w:rsidR="00D3300F" w:rsidRPr="006012A9" w:rsidRDefault="001E1438" w:rsidP="001E1438">
          <w:pPr>
            <w:tabs>
              <w:tab w:val="left" w:pos="4234"/>
              <w:tab w:val="left" w:pos="5147"/>
              <w:tab w:val="left" w:pos="8382"/>
            </w:tabs>
            <w:ind w:left="-111"/>
            <w:rPr>
              <w:rFonts w:ascii="Arial" w:hAnsi="Arial" w:cs="Arial"/>
              <w:color w:val="000000"/>
              <w:sz w:val="2"/>
              <w:szCs w:val="2"/>
            </w:rPr>
          </w:pPr>
          <w:r w:rsidRPr="001E1438">
            <w:rPr>
              <w:rFonts w:ascii="Arial" w:hAnsi="Arial" w:cs="Arial"/>
              <w:noProof/>
              <w:color w:val="262626"/>
              <w:sz w:val="24"/>
              <w:szCs w:val="24"/>
            </w:rPr>
            <w:drawing>
              <wp:inline distT="0" distB="0" distL="0" distR="0" wp14:anchorId="15AFE501" wp14:editId="17F1243E">
                <wp:extent cx="619125" cy="619125"/>
                <wp:effectExtent l="0" t="0" r="9525" b="9525"/>
                <wp:docPr id="3" name="Picture 3" descr="C:\Users\mmesaric\Documents\Služ\Kval\Cert.akt\TUV Croatia\TUV Nord certifikacijska oznaka Važeća 21.1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saric\Documents\Služ\Kval\Cert.akt\TUV Croatia\TUV Nord certifikacijska oznaka Važeća 21.12.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6271" w:type="dxa"/>
          <w:vAlign w:val="center"/>
        </w:tcPr>
        <w:p w14:paraId="16893B9B" w14:textId="77777777" w:rsidR="00D3300F" w:rsidRPr="007F731D" w:rsidRDefault="00D3300F" w:rsidP="00D3300F">
          <w:pPr>
            <w:ind w:left="409"/>
            <w:rPr>
              <w:rFonts w:ascii="Arial" w:hAnsi="Arial" w:cs="Arial"/>
              <w:b/>
              <w:sz w:val="12"/>
              <w:szCs w:val="12"/>
              <w:lang w:val="hr-HR"/>
            </w:rPr>
          </w:pPr>
          <w:r w:rsidRPr="007F731D">
            <w:rPr>
              <w:rFonts w:ascii="Arial" w:hAnsi="Arial" w:cs="Arial"/>
              <w:b/>
              <w:sz w:val="12"/>
              <w:szCs w:val="12"/>
              <w:lang w:val="hr-HR"/>
            </w:rPr>
            <w:t xml:space="preserve">Vodoopskrba i odvodnja d.o.o., </w:t>
          </w:r>
          <w:r w:rsidR="00F16799" w:rsidRPr="007F731D">
            <w:rPr>
              <w:rFonts w:ascii="Arial" w:hAnsi="Arial" w:cs="Arial"/>
              <w:b/>
              <w:sz w:val="12"/>
              <w:szCs w:val="12"/>
              <w:lang w:val="hr-HR"/>
            </w:rPr>
            <w:t xml:space="preserve">Ulica Frana </w:t>
          </w:r>
          <w:proofErr w:type="spellStart"/>
          <w:r w:rsidR="00F16799" w:rsidRPr="007F731D">
            <w:rPr>
              <w:rFonts w:ascii="Arial" w:hAnsi="Arial" w:cs="Arial"/>
              <w:b/>
              <w:sz w:val="12"/>
              <w:szCs w:val="12"/>
              <w:lang w:val="hr-HR"/>
            </w:rPr>
            <w:t>Folnegovića</w:t>
          </w:r>
          <w:proofErr w:type="spellEnd"/>
          <w:r w:rsidRPr="007F731D">
            <w:rPr>
              <w:rFonts w:ascii="Arial" w:hAnsi="Arial" w:cs="Arial"/>
              <w:b/>
              <w:sz w:val="12"/>
              <w:szCs w:val="12"/>
              <w:lang w:val="hr-HR"/>
            </w:rPr>
            <w:t xml:space="preserve"> 1, 10000 Zagreb, p.p. </w:t>
          </w:r>
          <w:r w:rsidR="0015150F" w:rsidRPr="007F731D">
            <w:rPr>
              <w:rFonts w:ascii="Arial" w:hAnsi="Arial" w:cs="Arial"/>
              <w:b/>
              <w:sz w:val="12"/>
              <w:szCs w:val="12"/>
              <w:lang w:val="hr-HR"/>
            </w:rPr>
            <w:t>487</w:t>
          </w:r>
          <w:r w:rsidRPr="007F731D">
            <w:rPr>
              <w:rFonts w:ascii="Arial" w:hAnsi="Arial" w:cs="Arial"/>
              <w:b/>
              <w:sz w:val="12"/>
              <w:szCs w:val="12"/>
              <w:lang w:val="hr-HR"/>
            </w:rPr>
            <w:t>, 10001 Zagreb</w:t>
          </w:r>
        </w:p>
        <w:p w14:paraId="29C06806" w14:textId="77777777" w:rsidR="00D3300F" w:rsidRPr="007F731D" w:rsidRDefault="00D3300F" w:rsidP="00D3300F">
          <w:pPr>
            <w:ind w:left="409"/>
            <w:rPr>
              <w:rFonts w:ascii="Arial" w:hAnsi="Arial" w:cs="Arial"/>
              <w:b/>
              <w:sz w:val="12"/>
              <w:szCs w:val="12"/>
              <w:lang w:val="hr-HR"/>
            </w:rPr>
          </w:pPr>
          <w:r w:rsidRPr="007F731D">
            <w:rPr>
              <w:rFonts w:ascii="Arial" w:hAnsi="Arial" w:cs="Arial"/>
              <w:b/>
              <w:sz w:val="12"/>
              <w:szCs w:val="12"/>
              <w:lang w:val="hr-HR"/>
            </w:rPr>
            <w:t xml:space="preserve">web: </w:t>
          </w:r>
          <w:hyperlink r:id="rId2" w:history="1">
            <w:r w:rsidRPr="007F731D">
              <w:rPr>
                <w:rStyle w:val="Hiperveza"/>
                <w:rFonts w:ascii="Arial" w:hAnsi="Arial" w:cs="Arial"/>
                <w:b/>
                <w:color w:val="auto"/>
                <w:sz w:val="12"/>
                <w:szCs w:val="12"/>
                <w:u w:val="none"/>
                <w:lang w:val="hr-HR"/>
              </w:rPr>
              <w:t>www.vio.hr</w:t>
            </w:r>
          </w:hyperlink>
          <w:r w:rsidRPr="007F731D">
            <w:rPr>
              <w:rStyle w:val="Hiperveza"/>
              <w:rFonts w:ascii="Arial" w:hAnsi="Arial" w:cs="Arial"/>
              <w:b/>
              <w:color w:val="auto"/>
              <w:sz w:val="12"/>
              <w:szCs w:val="12"/>
              <w:u w:val="none"/>
              <w:lang w:val="hr-HR"/>
            </w:rPr>
            <w:t xml:space="preserve">, </w:t>
          </w:r>
          <w:r w:rsidRPr="007F731D">
            <w:rPr>
              <w:rFonts w:ascii="Arial" w:hAnsi="Arial" w:cs="Arial"/>
              <w:b/>
              <w:sz w:val="12"/>
              <w:szCs w:val="12"/>
              <w:lang w:val="hr-HR"/>
            </w:rPr>
            <w:t>e-mail:</w:t>
          </w:r>
          <w:r w:rsidR="00662FDC" w:rsidRPr="007F731D">
            <w:rPr>
              <w:rFonts w:ascii="Arial" w:hAnsi="Arial" w:cs="Arial"/>
              <w:b/>
              <w:sz w:val="12"/>
              <w:szCs w:val="12"/>
              <w:lang w:val="hr-HR"/>
            </w:rPr>
            <w:t xml:space="preserve"> </w:t>
          </w:r>
          <w:hyperlink r:id="rId3" w:history="1">
            <w:r w:rsidR="00662FDC" w:rsidRPr="007F731D">
              <w:rPr>
                <w:rStyle w:val="Hiperveza"/>
                <w:rFonts w:ascii="Arial" w:hAnsi="Arial" w:cs="Arial"/>
                <w:b/>
                <w:sz w:val="12"/>
                <w:szCs w:val="12"/>
                <w:lang w:val="hr-HR"/>
              </w:rPr>
              <w:t>vio@zgh.hr</w:t>
            </w:r>
          </w:hyperlink>
          <w:r w:rsidR="00662FDC" w:rsidRPr="007F731D">
            <w:rPr>
              <w:rFonts w:ascii="Arial" w:hAnsi="Arial" w:cs="Arial"/>
              <w:b/>
              <w:sz w:val="12"/>
              <w:szCs w:val="12"/>
              <w:lang w:val="hr-HR"/>
            </w:rPr>
            <w:t xml:space="preserve"> </w:t>
          </w:r>
          <w:r w:rsidRPr="007F731D">
            <w:rPr>
              <w:rStyle w:val="Hiperveza"/>
              <w:rFonts w:ascii="Arial" w:hAnsi="Arial" w:cs="Arial"/>
              <w:b/>
              <w:color w:val="auto"/>
              <w:sz w:val="12"/>
              <w:szCs w:val="12"/>
              <w:u w:val="none"/>
              <w:lang w:val="hr-HR"/>
            </w:rPr>
            <w:t xml:space="preserve">, </w:t>
          </w:r>
          <w:r w:rsidRPr="007F731D">
            <w:rPr>
              <w:rFonts w:ascii="Arial" w:hAnsi="Arial" w:cs="Arial"/>
              <w:b/>
              <w:sz w:val="12"/>
              <w:szCs w:val="12"/>
              <w:lang w:val="hr-HR"/>
            </w:rPr>
            <w:t>tel.: 01 61 63 000, fax: 01 61 63 100</w:t>
          </w:r>
        </w:p>
        <w:p w14:paraId="5563894B" w14:textId="54985598" w:rsidR="00D3300F" w:rsidRPr="007F731D" w:rsidRDefault="00D3300F" w:rsidP="00D3300F">
          <w:pPr>
            <w:ind w:left="409"/>
            <w:rPr>
              <w:rFonts w:ascii="Arial" w:hAnsi="Arial" w:cs="Arial"/>
              <w:b/>
              <w:sz w:val="12"/>
              <w:szCs w:val="12"/>
              <w:lang w:val="hr-HR"/>
            </w:rPr>
          </w:pPr>
          <w:r w:rsidRPr="007F731D">
            <w:rPr>
              <w:rFonts w:ascii="Arial" w:hAnsi="Arial" w:cs="Arial"/>
              <w:b/>
              <w:sz w:val="12"/>
              <w:szCs w:val="12"/>
              <w:lang w:val="hr-HR"/>
            </w:rPr>
            <w:t xml:space="preserve">Trgovački sud u Zagrebu, Temeljni kapital: </w:t>
          </w:r>
          <w:r w:rsidR="005C7A95" w:rsidRPr="007F731D">
            <w:rPr>
              <w:rFonts w:ascii="Arial" w:hAnsi="Arial" w:cs="Arial"/>
              <w:b/>
              <w:sz w:val="12"/>
              <w:szCs w:val="12"/>
              <w:lang w:val="hr-HR"/>
            </w:rPr>
            <w:t>274.858.710,00 euro</w:t>
          </w:r>
          <w:r w:rsidRPr="007F731D">
            <w:rPr>
              <w:rFonts w:ascii="Arial" w:hAnsi="Arial" w:cs="Arial"/>
              <w:b/>
              <w:sz w:val="12"/>
              <w:szCs w:val="12"/>
              <w:lang w:val="hr-HR"/>
            </w:rPr>
            <w:t>, OIB: 83416546499</w:t>
          </w:r>
        </w:p>
        <w:p w14:paraId="6696D74A" w14:textId="77777777" w:rsidR="00D3300F" w:rsidRPr="007F731D" w:rsidRDefault="00D3300F" w:rsidP="00D3300F">
          <w:pPr>
            <w:ind w:left="409"/>
            <w:rPr>
              <w:rFonts w:ascii="Arial" w:hAnsi="Arial" w:cs="Arial"/>
              <w:b/>
              <w:sz w:val="12"/>
              <w:szCs w:val="12"/>
              <w:lang w:val="hr-HR"/>
            </w:rPr>
          </w:pPr>
          <w:r w:rsidRPr="007F731D">
            <w:rPr>
              <w:rFonts w:ascii="Arial" w:hAnsi="Arial" w:cs="Arial"/>
              <w:b/>
              <w:sz w:val="12"/>
              <w:szCs w:val="12"/>
              <w:lang w:val="hr-HR"/>
            </w:rPr>
            <w:t xml:space="preserve">Matični broj poslovnog subjekta: </w:t>
          </w:r>
          <w:r w:rsidR="008440F9" w:rsidRPr="007F731D">
            <w:rPr>
              <w:rFonts w:ascii="Arial" w:hAnsi="Arial" w:cs="Arial"/>
              <w:b/>
              <w:sz w:val="12"/>
              <w:szCs w:val="12"/>
              <w:lang w:val="hr-HR"/>
            </w:rPr>
            <w:t>0</w:t>
          </w:r>
          <w:r w:rsidRPr="007F731D">
            <w:rPr>
              <w:rFonts w:ascii="Arial" w:hAnsi="Arial" w:cs="Arial"/>
              <w:b/>
              <w:sz w:val="12"/>
              <w:szCs w:val="12"/>
              <w:lang w:val="hr-HR"/>
            </w:rPr>
            <w:t>4123425, Poslovna banka: Zagrebačka banka d.d.</w:t>
          </w:r>
        </w:p>
        <w:p w14:paraId="43CE11F1" w14:textId="77777777" w:rsidR="00D3300F" w:rsidRPr="007F731D" w:rsidRDefault="00D3300F" w:rsidP="00D3300F">
          <w:pPr>
            <w:ind w:left="409"/>
            <w:rPr>
              <w:rFonts w:ascii="Arial" w:hAnsi="Arial" w:cs="Arial"/>
              <w:color w:val="000000"/>
              <w:sz w:val="12"/>
              <w:szCs w:val="12"/>
            </w:rPr>
          </w:pPr>
          <w:r w:rsidRPr="007F731D">
            <w:rPr>
              <w:rFonts w:ascii="Arial" w:hAnsi="Arial" w:cs="Arial"/>
              <w:b/>
              <w:sz w:val="12"/>
              <w:szCs w:val="12"/>
              <w:lang w:val="hr-HR"/>
            </w:rPr>
            <w:t>IBAN: HR3823600001102385383</w:t>
          </w:r>
        </w:p>
      </w:tc>
      <w:tc>
        <w:tcPr>
          <w:tcW w:w="1701" w:type="dxa"/>
          <w:vAlign w:val="center"/>
        </w:tcPr>
        <w:p w14:paraId="53931F25" w14:textId="77777777" w:rsidR="00D3300F" w:rsidRPr="007F731D" w:rsidRDefault="00D3300F" w:rsidP="0087722D">
          <w:pPr>
            <w:tabs>
              <w:tab w:val="left" w:pos="4234"/>
              <w:tab w:val="left" w:pos="5147"/>
              <w:tab w:val="left" w:pos="8382"/>
            </w:tabs>
            <w:rPr>
              <w:rFonts w:ascii="Arial" w:hAnsi="Arial" w:cs="Arial"/>
              <w:b/>
              <w:sz w:val="10"/>
              <w:szCs w:val="10"/>
              <w:lang w:val="hr-HR"/>
            </w:rPr>
          </w:pPr>
          <w:proofErr w:type="spellStart"/>
          <w:r w:rsidRPr="007F731D">
            <w:rPr>
              <w:rFonts w:ascii="Arial" w:hAnsi="Arial" w:cs="Arial"/>
              <w:b/>
              <w:sz w:val="10"/>
              <w:szCs w:val="10"/>
              <w:lang w:val="de-DE"/>
            </w:rPr>
            <w:t>Oznaka</w:t>
          </w:r>
          <w:proofErr w:type="spellEnd"/>
          <w:r w:rsidRPr="007F731D">
            <w:rPr>
              <w:rFonts w:ascii="Arial" w:hAnsi="Arial" w:cs="Arial"/>
              <w:b/>
              <w:sz w:val="10"/>
              <w:szCs w:val="10"/>
              <w:lang w:val="hr-HR"/>
            </w:rPr>
            <w:t xml:space="preserve"> </w:t>
          </w:r>
          <w:proofErr w:type="spellStart"/>
          <w:r w:rsidRPr="007F731D">
            <w:rPr>
              <w:rFonts w:ascii="Arial" w:hAnsi="Arial" w:cs="Arial"/>
              <w:b/>
              <w:sz w:val="10"/>
              <w:szCs w:val="10"/>
              <w:lang w:val="de-DE"/>
            </w:rPr>
            <w:t>obrasca</w:t>
          </w:r>
          <w:proofErr w:type="spellEnd"/>
          <w:r w:rsidRPr="007F731D">
            <w:rPr>
              <w:rFonts w:ascii="Arial" w:hAnsi="Arial" w:cs="Arial"/>
              <w:b/>
              <w:sz w:val="10"/>
              <w:szCs w:val="10"/>
              <w:lang w:val="hr-HR"/>
            </w:rPr>
            <w:t xml:space="preserve">: </w:t>
          </w:r>
        </w:p>
        <w:p w14:paraId="4E1EAB0D" w14:textId="77777777" w:rsidR="00D3300F" w:rsidRPr="007F731D" w:rsidRDefault="00D3300F" w:rsidP="0087722D">
          <w:pPr>
            <w:tabs>
              <w:tab w:val="left" w:pos="4234"/>
              <w:tab w:val="left" w:pos="5147"/>
              <w:tab w:val="left" w:pos="8382"/>
            </w:tabs>
            <w:rPr>
              <w:rFonts w:ascii="Arial" w:hAnsi="Arial" w:cs="Arial"/>
              <w:b/>
              <w:sz w:val="10"/>
              <w:szCs w:val="10"/>
              <w:lang w:val="hr-HR"/>
            </w:rPr>
          </w:pPr>
          <w:r w:rsidRPr="007F731D">
            <w:rPr>
              <w:rFonts w:ascii="Arial" w:hAnsi="Arial" w:cs="Arial"/>
              <w:b/>
              <w:sz w:val="10"/>
              <w:szCs w:val="10"/>
              <w:lang w:val="de-DE"/>
            </w:rPr>
            <w:t>Z</w:t>
          </w:r>
          <w:r w:rsidRPr="007F731D">
            <w:rPr>
              <w:rFonts w:ascii="Arial" w:hAnsi="Arial" w:cs="Arial"/>
              <w:b/>
              <w:sz w:val="10"/>
              <w:szCs w:val="10"/>
              <w:lang w:val="hr-HR"/>
            </w:rPr>
            <w:t>-</w:t>
          </w:r>
          <w:r w:rsidRPr="007F731D">
            <w:rPr>
              <w:rFonts w:ascii="Arial" w:hAnsi="Arial" w:cs="Arial"/>
              <w:b/>
              <w:sz w:val="10"/>
              <w:szCs w:val="10"/>
              <w:lang w:val="de-DE"/>
            </w:rPr>
            <w:t>PO</w:t>
          </w:r>
          <w:r w:rsidRPr="007F731D">
            <w:rPr>
              <w:rFonts w:ascii="Arial" w:hAnsi="Arial" w:cs="Arial"/>
              <w:b/>
              <w:sz w:val="10"/>
              <w:szCs w:val="10"/>
              <w:lang w:val="hr-HR"/>
            </w:rPr>
            <w:t>75-00-01/22-PO42-00-01/07</w:t>
          </w:r>
        </w:p>
        <w:p w14:paraId="01414AB3" w14:textId="607D1A4E" w:rsidR="006707EB" w:rsidRPr="007F731D" w:rsidRDefault="006707EB" w:rsidP="0087722D">
          <w:pPr>
            <w:tabs>
              <w:tab w:val="left" w:pos="4234"/>
              <w:tab w:val="left" w:pos="5147"/>
              <w:tab w:val="left" w:pos="8382"/>
            </w:tabs>
            <w:rPr>
              <w:rFonts w:ascii="Arial" w:hAnsi="Arial" w:cs="Arial"/>
              <w:b/>
              <w:sz w:val="10"/>
              <w:szCs w:val="10"/>
              <w:lang w:val="hr-HR"/>
            </w:rPr>
          </w:pPr>
          <w:r w:rsidRPr="00CA547A">
            <w:rPr>
              <w:rFonts w:ascii="Arial" w:hAnsi="Arial" w:cs="Arial"/>
              <w:b/>
              <w:sz w:val="10"/>
              <w:szCs w:val="10"/>
            </w:rPr>
            <w:t>rev</w:t>
          </w:r>
          <w:r w:rsidRPr="00CA547A">
            <w:rPr>
              <w:rFonts w:ascii="Arial" w:hAnsi="Arial" w:cs="Arial"/>
              <w:b/>
              <w:sz w:val="10"/>
              <w:szCs w:val="10"/>
              <w:lang w:val="hr-HR"/>
            </w:rPr>
            <w:t xml:space="preserve">.: </w:t>
          </w:r>
          <w:r w:rsidR="0017539F" w:rsidRPr="002B2CEA">
            <w:rPr>
              <w:rFonts w:ascii="Arial" w:hAnsi="Arial" w:cs="Arial"/>
              <w:b/>
              <w:sz w:val="10"/>
              <w:szCs w:val="10"/>
              <w:lang w:val="hr-HR"/>
            </w:rPr>
            <w:t>0</w:t>
          </w:r>
          <w:r w:rsidRPr="002B2CEA">
            <w:rPr>
              <w:rFonts w:ascii="Arial" w:hAnsi="Arial" w:cs="Arial"/>
              <w:b/>
              <w:sz w:val="10"/>
              <w:szCs w:val="10"/>
              <w:lang w:val="hr-HR"/>
            </w:rPr>
            <w:t>/202</w:t>
          </w:r>
          <w:r w:rsidR="0017539F" w:rsidRPr="002B2CEA">
            <w:rPr>
              <w:rFonts w:ascii="Arial" w:hAnsi="Arial" w:cs="Arial"/>
              <w:b/>
              <w:sz w:val="10"/>
              <w:szCs w:val="10"/>
              <w:lang w:val="hr-HR"/>
            </w:rPr>
            <w:t>6</w:t>
          </w:r>
          <w:r w:rsidRPr="002B2CEA">
            <w:rPr>
              <w:rFonts w:ascii="Arial" w:hAnsi="Arial" w:cs="Arial"/>
              <w:b/>
              <w:sz w:val="10"/>
              <w:szCs w:val="10"/>
              <w:lang w:val="hr-HR"/>
            </w:rPr>
            <w:t xml:space="preserve"> od </w:t>
          </w:r>
          <w:r w:rsidR="002B2CEA" w:rsidRPr="002B2CEA">
            <w:rPr>
              <w:rFonts w:ascii="Arial" w:hAnsi="Arial" w:cs="Arial"/>
              <w:b/>
              <w:sz w:val="10"/>
              <w:szCs w:val="10"/>
              <w:lang w:val="hr-HR"/>
            </w:rPr>
            <w:t>10</w:t>
          </w:r>
          <w:r w:rsidR="0022782D" w:rsidRPr="002B2CEA">
            <w:rPr>
              <w:rFonts w:ascii="Arial" w:hAnsi="Arial" w:cs="Arial"/>
              <w:b/>
              <w:sz w:val="10"/>
              <w:szCs w:val="10"/>
              <w:lang w:val="hr-HR"/>
            </w:rPr>
            <w:t>.</w:t>
          </w:r>
          <w:r w:rsidR="002B2CEA" w:rsidRPr="002B2CEA">
            <w:rPr>
              <w:rFonts w:ascii="Arial" w:hAnsi="Arial" w:cs="Arial"/>
              <w:b/>
              <w:sz w:val="10"/>
              <w:szCs w:val="10"/>
              <w:lang w:val="hr-HR"/>
            </w:rPr>
            <w:t>6</w:t>
          </w:r>
          <w:r w:rsidRPr="002B2CEA">
            <w:rPr>
              <w:rFonts w:ascii="Arial" w:hAnsi="Arial" w:cs="Arial"/>
              <w:b/>
              <w:sz w:val="10"/>
              <w:szCs w:val="10"/>
              <w:lang w:val="hr-HR"/>
            </w:rPr>
            <w:t>.202</w:t>
          </w:r>
          <w:r w:rsidR="0017539F" w:rsidRPr="002B2CEA">
            <w:rPr>
              <w:rFonts w:ascii="Arial" w:hAnsi="Arial" w:cs="Arial"/>
              <w:b/>
              <w:sz w:val="10"/>
              <w:szCs w:val="10"/>
              <w:lang w:val="hr-HR"/>
            </w:rPr>
            <w:t>6</w:t>
          </w:r>
          <w:r w:rsidRPr="002B2CEA">
            <w:rPr>
              <w:rFonts w:ascii="Arial" w:hAnsi="Arial" w:cs="Arial"/>
              <w:b/>
              <w:sz w:val="10"/>
              <w:szCs w:val="10"/>
              <w:lang w:val="hr-HR"/>
            </w:rPr>
            <w:t>.</w:t>
          </w:r>
        </w:p>
        <w:p w14:paraId="3409235C" w14:textId="77777777" w:rsidR="00D3300F" w:rsidRPr="007F731D" w:rsidRDefault="00D3300F" w:rsidP="0087722D">
          <w:pPr>
            <w:tabs>
              <w:tab w:val="left" w:pos="4234"/>
              <w:tab w:val="left" w:pos="5147"/>
              <w:tab w:val="left" w:pos="8382"/>
            </w:tabs>
            <w:rPr>
              <w:rFonts w:ascii="Arial" w:hAnsi="Arial" w:cs="Arial"/>
              <w:sz w:val="12"/>
              <w:szCs w:val="12"/>
              <w:lang w:val="hr-HR"/>
            </w:rPr>
          </w:pPr>
          <w:proofErr w:type="spellStart"/>
          <w:r w:rsidRPr="007F731D">
            <w:rPr>
              <w:rFonts w:ascii="Arial" w:hAnsi="Arial" w:cs="Arial"/>
              <w:b/>
              <w:sz w:val="10"/>
              <w:szCs w:val="10"/>
            </w:rPr>
            <w:t>Stranica</w:t>
          </w:r>
          <w:proofErr w:type="spellEnd"/>
          <w:r w:rsidRPr="007F731D">
            <w:rPr>
              <w:rFonts w:ascii="Arial" w:hAnsi="Arial" w:cs="Arial"/>
              <w:b/>
              <w:sz w:val="10"/>
              <w:szCs w:val="10"/>
            </w:rPr>
            <w:t xml:space="preserve"> </w:t>
          </w:r>
          <w:r w:rsidRPr="007F731D">
            <w:rPr>
              <w:rFonts w:ascii="Arial" w:hAnsi="Arial" w:cs="Arial"/>
              <w:b/>
              <w:sz w:val="10"/>
              <w:szCs w:val="10"/>
            </w:rPr>
            <w:fldChar w:fldCharType="begin"/>
          </w:r>
          <w:r w:rsidRPr="007F731D">
            <w:rPr>
              <w:rFonts w:ascii="Arial" w:hAnsi="Arial" w:cs="Arial"/>
              <w:b/>
              <w:sz w:val="10"/>
              <w:szCs w:val="10"/>
            </w:rPr>
            <w:instrText xml:space="preserve"> PAGE  \* Arabic  \* MERGEFORMAT </w:instrText>
          </w:r>
          <w:r w:rsidRPr="007F731D">
            <w:rPr>
              <w:rFonts w:ascii="Arial" w:hAnsi="Arial" w:cs="Arial"/>
              <w:b/>
              <w:sz w:val="10"/>
              <w:szCs w:val="10"/>
            </w:rPr>
            <w:fldChar w:fldCharType="separate"/>
          </w:r>
          <w:r w:rsidR="00B9489A" w:rsidRPr="007F731D">
            <w:rPr>
              <w:rFonts w:ascii="Arial" w:hAnsi="Arial" w:cs="Arial"/>
              <w:b/>
              <w:noProof/>
              <w:sz w:val="10"/>
              <w:szCs w:val="10"/>
            </w:rPr>
            <w:t>1</w:t>
          </w:r>
          <w:r w:rsidRPr="007F731D">
            <w:rPr>
              <w:rFonts w:ascii="Arial" w:hAnsi="Arial" w:cs="Arial"/>
              <w:b/>
              <w:sz w:val="10"/>
              <w:szCs w:val="10"/>
            </w:rPr>
            <w:fldChar w:fldCharType="end"/>
          </w:r>
          <w:r w:rsidRPr="007F731D">
            <w:rPr>
              <w:rFonts w:ascii="Arial" w:hAnsi="Arial" w:cs="Arial"/>
              <w:b/>
              <w:sz w:val="10"/>
              <w:szCs w:val="10"/>
            </w:rPr>
            <w:t xml:space="preserve"> od </w:t>
          </w:r>
          <w:r w:rsidRPr="007F731D">
            <w:rPr>
              <w:rFonts w:ascii="Arial" w:hAnsi="Arial" w:cs="Arial"/>
              <w:b/>
              <w:sz w:val="10"/>
              <w:szCs w:val="10"/>
            </w:rPr>
            <w:fldChar w:fldCharType="begin"/>
          </w:r>
          <w:r w:rsidRPr="007F731D">
            <w:rPr>
              <w:rFonts w:ascii="Arial" w:hAnsi="Arial" w:cs="Arial"/>
              <w:b/>
              <w:sz w:val="10"/>
              <w:szCs w:val="10"/>
            </w:rPr>
            <w:instrText xml:space="preserve"> NUMPAGES  \* Arabic  \* MERGEFORMAT </w:instrText>
          </w:r>
          <w:r w:rsidRPr="007F731D">
            <w:rPr>
              <w:rFonts w:ascii="Arial" w:hAnsi="Arial" w:cs="Arial"/>
              <w:b/>
              <w:sz w:val="10"/>
              <w:szCs w:val="10"/>
            </w:rPr>
            <w:fldChar w:fldCharType="separate"/>
          </w:r>
          <w:r w:rsidR="00B9489A" w:rsidRPr="007F731D">
            <w:rPr>
              <w:rFonts w:ascii="Arial" w:hAnsi="Arial" w:cs="Arial"/>
              <w:b/>
              <w:noProof/>
              <w:sz w:val="10"/>
              <w:szCs w:val="10"/>
            </w:rPr>
            <w:t>1</w:t>
          </w:r>
          <w:r w:rsidRPr="007F731D">
            <w:rPr>
              <w:rFonts w:ascii="Arial" w:hAnsi="Arial" w:cs="Arial"/>
              <w:b/>
              <w:sz w:val="10"/>
              <w:szCs w:val="10"/>
            </w:rPr>
            <w:fldChar w:fldCharType="end"/>
          </w:r>
        </w:p>
      </w:tc>
    </w:tr>
  </w:tbl>
  <w:p w14:paraId="1F4FCA22" w14:textId="77777777" w:rsidR="00D3300F" w:rsidRPr="00D3300F" w:rsidRDefault="00D3300F">
    <w:pPr>
      <w:pStyle w:val="Podnoje"/>
      <w:rPr>
        <w:rFonts w:ascii="Arial" w:hAnsi="Arial" w:cs="Arial"/>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eetkatablice"/>
      <w:tblW w:w="94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6379"/>
      <w:gridCol w:w="1701"/>
    </w:tblGrid>
    <w:tr w:rsidR="006012A9" w:rsidRPr="003F6EFA" w14:paraId="27105781" w14:textId="77777777" w:rsidTr="006012A9">
      <w:tc>
        <w:tcPr>
          <w:tcW w:w="1385" w:type="dxa"/>
          <w:tcBorders>
            <w:top w:val="single" w:sz="4" w:space="0" w:color="auto"/>
          </w:tcBorders>
          <w:vAlign w:val="center"/>
        </w:tcPr>
        <w:p w14:paraId="0E1E8599" w14:textId="77777777" w:rsidR="006012A9" w:rsidRPr="003F6EFA" w:rsidRDefault="006012A9" w:rsidP="003243E5">
          <w:pPr>
            <w:tabs>
              <w:tab w:val="left" w:pos="4234"/>
              <w:tab w:val="left" w:pos="5147"/>
              <w:tab w:val="left" w:pos="8382"/>
            </w:tabs>
            <w:jc w:val="center"/>
            <w:rPr>
              <w:rFonts w:ascii="Arial" w:hAnsi="Arial" w:cs="Arial"/>
              <w:color w:val="000000"/>
              <w:sz w:val="6"/>
              <w:szCs w:val="6"/>
            </w:rPr>
          </w:pPr>
        </w:p>
      </w:tc>
      <w:tc>
        <w:tcPr>
          <w:tcW w:w="6379" w:type="dxa"/>
          <w:tcBorders>
            <w:top w:val="single" w:sz="4" w:space="0" w:color="auto"/>
          </w:tcBorders>
          <w:vAlign w:val="center"/>
        </w:tcPr>
        <w:p w14:paraId="43F7FE7F" w14:textId="77777777" w:rsidR="006012A9" w:rsidRPr="003F6EFA" w:rsidRDefault="006012A9" w:rsidP="00E14E6B">
          <w:pPr>
            <w:ind w:left="409"/>
            <w:rPr>
              <w:rFonts w:ascii="Arial" w:hAnsi="Arial" w:cs="Arial"/>
              <w:color w:val="000000"/>
              <w:sz w:val="6"/>
              <w:szCs w:val="6"/>
            </w:rPr>
          </w:pPr>
        </w:p>
      </w:tc>
      <w:tc>
        <w:tcPr>
          <w:tcW w:w="1701" w:type="dxa"/>
          <w:tcBorders>
            <w:top w:val="single" w:sz="4" w:space="0" w:color="auto"/>
          </w:tcBorders>
          <w:vAlign w:val="center"/>
        </w:tcPr>
        <w:p w14:paraId="1BEB25A8" w14:textId="77777777" w:rsidR="006012A9" w:rsidRPr="003F6EFA" w:rsidRDefault="006012A9" w:rsidP="00E14E6B">
          <w:pPr>
            <w:tabs>
              <w:tab w:val="left" w:pos="4234"/>
              <w:tab w:val="left" w:pos="5147"/>
              <w:tab w:val="left" w:pos="8382"/>
            </w:tabs>
            <w:ind w:left="317"/>
            <w:rPr>
              <w:rFonts w:ascii="Arial" w:hAnsi="Arial" w:cs="Arial"/>
              <w:sz w:val="6"/>
              <w:szCs w:val="6"/>
              <w:lang w:val="hr-HR"/>
            </w:rPr>
          </w:pPr>
        </w:p>
      </w:tc>
    </w:tr>
    <w:tr w:rsidR="006012A9" w:rsidRPr="003F6EFA" w14:paraId="53724A43" w14:textId="77777777" w:rsidTr="006012A9">
      <w:tc>
        <w:tcPr>
          <w:tcW w:w="1385" w:type="dxa"/>
          <w:vAlign w:val="center"/>
        </w:tcPr>
        <w:p w14:paraId="38F9AF8E" w14:textId="77777777" w:rsidR="006012A9" w:rsidRPr="006012A9" w:rsidRDefault="006012A9" w:rsidP="006012A9">
          <w:pPr>
            <w:tabs>
              <w:tab w:val="left" w:pos="4234"/>
              <w:tab w:val="left" w:pos="5147"/>
              <w:tab w:val="left" w:pos="8382"/>
            </w:tabs>
            <w:rPr>
              <w:rFonts w:ascii="Arial" w:hAnsi="Arial" w:cs="Arial"/>
              <w:color w:val="000000"/>
              <w:sz w:val="2"/>
              <w:szCs w:val="2"/>
            </w:rPr>
          </w:pPr>
          <w:r>
            <w:rPr>
              <w:rFonts w:ascii="Arial" w:hAnsi="Arial" w:cs="Arial"/>
              <w:noProof/>
              <w:color w:val="000000"/>
              <w:sz w:val="24"/>
              <w:szCs w:val="24"/>
            </w:rPr>
            <w:drawing>
              <wp:inline distT="0" distB="0" distL="0" distR="0" wp14:anchorId="7F9D9E89" wp14:editId="5CD7DB50">
                <wp:extent cx="718963" cy="696036"/>
                <wp:effectExtent l="0" t="0" r="5080" b="8890"/>
                <wp:docPr id="51" name="Slika 4" descr="C:\Users\mmesaric\Documents\Služ\Kval\Cert.akt\TUV Croatia\ISO 9001, ISO 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esaric\Documents\Služ\Kval\Cert.akt\TUV Croatia\ISO 9001, ISO 22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479" cy="702344"/>
                        </a:xfrm>
                        <a:prstGeom prst="rect">
                          <a:avLst/>
                        </a:prstGeom>
                        <a:noFill/>
                        <a:ln>
                          <a:noFill/>
                        </a:ln>
                      </pic:spPr>
                    </pic:pic>
                  </a:graphicData>
                </a:graphic>
              </wp:inline>
            </w:drawing>
          </w:r>
        </w:p>
      </w:tc>
      <w:tc>
        <w:tcPr>
          <w:tcW w:w="6379" w:type="dxa"/>
          <w:vAlign w:val="center"/>
        </w:tcPr>
        <w:p w14:paraId="5DD09D32" w14:textId="77777777" w:rsidR="006012A9" w:rsidRPr="00081699" w:rsidRDefault="006012A9" w:rsidP="003243E5">
          <w:pPr>
            <w:ind w:left="409"/>
            <w:rPr>
              <w:rFonts w:ascii="Arial" w:hAnsi="Arial" w:cs="Arial"/>
              <w:b/>
              <w:sz w:val="12"/>
              <w:szCs w:val="12"/>
              <w:lang w:val="hr-HR"/>
            </w:rPr>
          </w:pPr>
          <w:r w:rsidRPr="00081699">
            <w:rPr>
              <w:rFonts w:ascii="Arial" w:hAnsi="Arial" w:cs="Arial"/>
              <w:b/>
              <w:sz w:val="12"/>
              <w:szCs w:val="12"/>
              <w:lang w:val="hr-HR"/>
            </w:rPr>
            <w:t xml:space="preserve">Vodoopskrba i odvodnja d.o.o., </w:t>
          </w:r>
          <w:proofErr w:type="spellStart"/>
          <w:r w:rsidRPr="00081699">
            <w:rPr>
              <w:rFonts w:ascii="Arial" w:hAnsi="Arial" w:cs="Arial"/>
              <w:b/>
              <w:sz w:val="12"/>
              <w:szCs w:val="12"/>
              <w:lang w:val="hr-HR"/>
            </w:rPr>
            <w:t>Folnegovićeva</w:t>
          </w:r>
          <w:proofErr w:type="spellEnd"/>
          <w:r w:rsidRPr="00081699">
            <w:rPr>
              <w:rFonts w:ascii="Arial" w:hAnsi="Arial" w:cs="Arial"/>
              <w:b/>
              <w:sz w:val="12"/>
              <w:szCs w:val="12"/>
              <w:lang w:val="hr-HR"/>
            </w:rPr>
            <w:t xml:space="preserve"> 1, 10000 Zagreb, p.p. 896, 10001 Zagreb</w:t>
          </w:r>
        </w:p>
        <w:p w14:paraId="272B735D" w14:textId="77777777" w:rsidR="006012A9" w:rsidRPr="00081699" w:rsidRDefault="006012A9" w:rsidP="003243E5">
          <w:pPr>
            <w:ind w:left="409"/>
            <w:rPr>
              <w:rFonts w:ascii="Arial" w:hAnsi="Arial" w:cs="Arial"/>
              <w:b/>
              <w:sz w:val="12"/>
              <w:szCs w:val="12"/>
              <w:lang w:val="hr-HR"/>
            </w:rPr>
          </w:pPr>
          <w:r w:rsidRPr="00081699">
            <w:rPr>
              <w:rFonts w:ascii="Arial" w:hAnsi="Arial" w:cs="Arial"/>
              <w:b/>
              <w:sz w:val="12"/>
              <w:szCs w:val="12"/>
              <w:lang w:val="hr-HR"/>
            </w:rPr>
            <w:t xml:space="preserve">web: </w:t>
          </w:r>
          <w:hyperlink r:id="rId2" w:history="1">
            <w:r w:rsidRPr="00081699">
              <w:rPr>
                <w:rStyle w:val="Hiperveza"/>
                <w:rFonts w:ascii="Arial" w:hAnsi="Arial" w:cs="Arial"/>
                <w:b/>
                <w:color w:val="auto"/>
                <w:sz w:val="12"/>
                <w:szCs w:val="12"/>
                <w:u w:val="none"/>
                <w:lang w:val="hr-HR"/>
              </w:rPr>
              <w:t>www.vio.hr</w:t>
            </w:r>
          </w:hyperlink>
          <w:r w:rsidRPr="00335A60">
            <w:rPr>
              <w:rStyle w:val="Hiperveza"/>
              <w:rFonts w:ascii="Arial" w:hAnsi="Arial" w:cs="Arial"/>
              <w:b/>
              <w:color w:val="auto"/>
              <w:sz w:val="12"/>
              <w:szCs w:val="12"/>
              <w:u w:val="none"/>
              <w:lang w:val="hr-HR"/>
            </w:rPr>
            <w:t xml:space="preserve">, </w:t>
          </w:r>
          <w:r w:rsidRPr="00081699">
            <w:rPr>
              <w:rFonts w:ascii="Arial" w:hAnsi="Arial" w:cs="Arial"/>
              <w:b/>
              <w:sz w:val="12"/>
              <w:szCs w:val="12"/>
              <w:lang w:val="hr-HR"/>
            </w:rPr>
            <w:t xml:space="preserve">e-mail: </w:t>
          </w:r>
          <w:hyperlink r:id="rId3" w:history="1">
            <w:r w:rsidRPr="00081699">
              <w:rPr>
                <w:rStyle w:val="Hiperveza"/>
                <w:rFonts w:ascii="Arial" w:hAnsi="Arial" w:cs="Arial"/>
                <w:b/>
                <w:sz w:val="12"/>
                <w:szCs w:val="12"/>
                <w:lang w:val="hr-HR"/>
              </w:rPr>
              <w:t>vio.tvrtka@zgh.hr</w:t>
            </w:r>
          </w:hyperlink>
          <w:r w:rsidRPr="00335A60">
            <w:rPr>
              <w:rStyle w:val="Hiperveza"/>
              <w:rFonts w:ascii="Arial" w:hAnsi="Arial" w:cs="Arial"/>
              <w:b/>
              <w:color w:val="auto"/>
              <w:sz w:val="12"/>
              <w:szCs w:val="12"/>
              <w:u w:val="none"/>
              <w:lang w:val="hr-HR"/>
            </w:rPr>
            <w:t xml:space="preserve">, </w:t>
          </w:r>
          <w:r w:rsidRPr="00081699">
            <w:rPr>
              <w:rFonts w:ascii="Arial" w:hAnsi="Arial" w:cs="Arial"/>
              <w:b/>
              <w:sz w:val="12"/>
              <w:szCs w:val="12"/>
              <w:lang w:val="hr-HR"/>
            </w:rPr>
            <w:t>tel.: 01 61 63 000, fax: 01 61 63 100</w:t>
          </w:r>
        </w:p>
        <w:p w14:paraId="48F5755A" w14:textId="77777777" w:rsidR="006012A9" w:rsidRPr="00081699" w:rsidRDefault="006012A9" w:rsidP="003243E5">
          <w:pPr>
            <w:ind w:left="409"/>
            <w:rPr>
              <w:rFonts w:ascii="Arial" w:hAnsi="Arial" w:cs="Arial"/>
              <w:b/>
              <w:sz w:val="12"/>
              <w:szCs w:val="12"/>
              <w:lang w:val="hr-HR"/>
            </w:rPr>
          </w:pPr>
          <w:r w:rsidRPr="00081699">
            <w:rPr>
              <w:rFonts w:ascii="Arial" w:hAnsi="Arial" w:cs="Arial"/>
              <w:b/>
              <w:sz w:val="12"/>
              <w:szCs w:val="12"/>
              <w:lang w:val="hr-HR"/>
            </w:rPr>
            <w:t>Trgovački sud u Zagrebu, Tt-13/25476-2, Temeljni kapital: 2.011.000.000,00 kuna, OIB: 83416546499</w:t>
          </w:r>
        </w:p>
        <w:p w14:paraId="0BA3CAE0" w14:textId="77777777" w:rsidR="006012A9" w:rsidRPr="00081699" w:rsidRDefault="006012A9" w:rsidP="003243E5">
          <w:pPr>
            <w:ind w:left="409"/>
            <w:rPr>
              <w:rFonts w:ascii="Arial" w:hAnsi="Arial" w:cs="Arial"/>
              <w:b/>
              <w:sz w:val="12"/>
              <w:szCs w:val="12"/>
              <w:lang w:val="hr-HR"/>
            </w:rPr>
          </w:pPr>
          <w:r w:rsidRPr="00081699">
            <w:rPr>
              <w:rFonts w:ascii="Arial" w:hAnsi="Arial" w:cs="Arial"/>
              <w:b/>
              <w:sz w:val="12"/>
              <w:szCs w:val="12"/>
              <w:lang w:val="hr-HR"/>
            </w:rPr>
            <w:t>Matični broj poslovnog subjekta: 4123425, Poslovna banka: Zagrebačka banka d.d.</w:t>
          </w:r>
        </w:p>
        <w:p w14:paraId="25AAAA4D" w14:textId="77777777" w:rsidR="006012A9" w:rsidRPr="003F6EFA" w:rsidRDefault="006012A9" w:rsidP="003243E5">
          <w:pPr>
            <w:ind w:left="409"/>
            <w:rPr>
              <w:rFonts w:ascii="Arial" w:hAnsi="Arial" w:cs="Arial"/>
              <w:color w:val="000000"/>
              <w:sz w:val="12"/>
              <w:szCs w:val="12"/>
            </w:rPr>
          </w:pPr>
          <w:r w:rsidRPr="00081699">
            <w:rPr>
              <w:rFonts w:ascii="Arial" w:hAnsi="Arial" w:cs="Arial"/>
              <w:b/>
              <w:sz w:val="12"/>
              <w:szCs w:val="12"/>
              <w:lang w:val="hr-HR"/>
            </w:rPr>
            <w:t>IBAN: HR3823600001102385383</w:t>
          </w:r>
        </w:p>
      </w:tc>
      <w:tc>
        <w:tcPr>
          <w:tcW w:w="1701" w:type="dxa"/>
          <w:vAlign w:val="center"/>
        </w:tcPr>
        <w:p w14:paraId="1F5404EC" w14:textId="77777777" w:rsidR="006012A9" w:rsidRPr="00081699" w:rsidRDefault="006012A9" w:rsidP="003243E5">
          <w:pPr>
            <w:tabs>
              <w:tab w:val="left" w:pos="4234"/>
              <w:tab w:val="left" w:pos="5147"/>
              <w:tab w:val="left" w:pos="8382"/>
            </w:tabs>
            <w:ind w:left="317"/>
            <w:rPr>
              <w:rFonts w:ascii="Arial" w:hAnsi="Arial" w:cs="Arial"/>
              <w:b/>
              <w:sz w:val="10"/>
              <w:szCs w:val="10"/>
              <w:lang w:val="hr-HR"/>
            </w:rPr>
          </w:pPr>
          <w:proofErr w:type="spellStart"/>
          <w:r w:rsidRPr="00081699">
            <w:rPr>
              <w:rFonts w:ascii="Arial" w:hAnsi="Arial" w:cs="Arial"/>
              <w:b/>
              <w:sz w:val="10"/>
              <w:szCs w:val="10"/>
              <w:lang w:val="de-DE"/>
            </w:rPr>
            <w:t>Oznaka</w:t>
          </w:r>
          <w:proofErr w:type="spellEnd"/>
          <w:r w:rsidRPr="00081699">
            <w:rPr>
              <w:rFonts w:ascii="Arial" w:hAnsi="Arial" w:cs="Arial"/>
              <w:b/>
              <w:sz w:val="10"/>
              <w:szCs w:val="10"/>
              <w:lang w:val="hr-HR"/>
            </w:rPr>
            <w:t xml:space="preserve"> </w:t>
          </w:r>
          <w:proofErr w:type="spellStart"/>
          <w:r w:rsidRPr="00081699">
            <w:rPr>
              <w:rFonts w:ascii="Arial" w:hAnsi="Arial" w:cs="Arial"/>
              <w:b/>
              <w:sz w:val="10"/>
              <w:szCs w:val="10"/>
              <w:lang w:val="de-DE"/>
            </w:rPr>
            <w:t>obrasca</w:t>
          </w:r>
          <w:proofErr w:type="spellEnd"/>
          <w:r w:rsidRPr="00081699">
            <w:rPr>
              <w:rFonts w:ascii="Arial" w:hAnsi="Arial" w:cs="Arial"/>
              <w:b/>
              <w:sz w:val="10"/>
              <w:szCs w:val="10"/>
              <w:lang w:val="hr-HR"/>
            </w:rPr>
            <w:t xml:space="preserve">: </w:t>
          </w:r>
        </w:p>
        <w:p w14:paraId="754D8701" w14:textId="77777777" w:rsidR="006012A9" w:rsidRPr="00081699" w:rsidRDefault="0069244A" w:rsidP="003243E5">
          <w:pPr>
            <w:tabs>
              <w:tab w:val="left" w:pos="4234"/>
              <w:tab w:val="left" w:pos="5147"/>
              <w:tab w:val="left" w:pos="8382"/>
            </w:tabs>
            <w:ind w:left="317"/>
            <w:rPr>
              <w:rFonts w:ascii="Arial" w:hAnsi="Arial" w:cs="Arial"/>
              <w:b/>
              <w:sz w:val="10"/>
              <w:szCs w:val="10"/>
              <w:lang w:val="hr-HR"/>
            </w:rPr>
          </w:pPr>
          <w:r>
            <w:rPr>
              <w:rFonts w:ascii="Arial" w:hAnsi="Arial" w:cs="Arial"/>
              <w:b/>
              <w:sz w:val="10"/>
              <w:szCs w:val="10"/>
              <w:lang w:val="de-DE"/>
            </w:rPr>
            <w:t>Z</w:t>
          </w:r>
          <w:r w:rsidR="006012A9" w:rsidRPr="00081699">
            <w:rPr>
              <w:rFonts w:ascii="Arial" w:hAnsi="Arial" w:cs="Arial"/>
              <w:b/>
              <w:sz w:val="10"/>
              <w:szCs w:val="10"/>
              <w:lang w:val="hr-HR"/>
            </w:rPr>
            <w:t>-</w:t>
          </w:r>
          <w:r w:rsidR="006012A9" w:rsidRPr="00081699">
            <w:rPr>
              <w:rFonts w:ascii="Arial" w:hAnsi="Arial" w:cs="Arial"/>
              <w:b/>
              <w:sz w:val="10"/>
              <w:szCs w:val="10"/>
              <w:lang w:val="de-DE"/>
            </w:rPr>
            <w:t>PO</w:t>
          </w:r>
          <w:r>
            <w:rPr>
              <w:rFonts w:ascii="Arial" w:hAnsi="Arial" w:cs="Arial"/>
              <w:b/>
              <w:sz w:val="10"/>
              <w:szCs w:val="10"/>
              <w:lang w:val="hr-HR"/>
            </w:rPr>
            <w:t>75-00-01</w:t>
          </w:r>
          <w:r w:rsidRPr="0069244A">
            <w:rPr>
              <w:rFonts w:ascii="Arial" w:hAnsi="Arial" w:cs="Arial"/>
              <w:b/>
              <w:sz w:val="10"/>
              <w:szCs w:val="10"/>
              <w:lang w:val="hr-HR"/>
            </w:rPr>
            <w:t>/22-PO42-00-01/0</w:t>
          </w:r>
          <w:r w:rsidR="00B55F6D">
            <w:rPr>
              <w:rFonts w:ascii="Arial" w:hAnsi="Arial" w:cs="Arial"/>
              <w:b/>
              <w:sz w:val="10"/>
              <w:szCs w:val="10"/>
              <w:lang w:val="hr-HR"/>
            </w:rPr>
            <w:t>7</w:t>
          </w:r>
        </w:p>
        <w:p w14:paraId="3A413730" w14:textId="77777777" w:rsidR="006012A9" w:rsidRPr="00081699" w:rsidRDefault="006012A9" w:rsidP="003243E5">
          <w:pPr>
            <w:tabs>
              <w:tab w:val="left" w:pos="4234"/>
              <w:tab w:val="left" w:pos="5147"/>
              <w:tab w:val="left" w:pos="8382"/>
            </w:tabs>
            <w:ind w:left="317"/>
            <w:rPr>
              <w:rFonts w:ascii="Arial" w:hAnsi="Arial" w:cs="Arial"/>
              <w:b/>
              <w:sz w:val="10"/>
              <w:szCs w:val="10"/>
              <w:lang w:val="hr-HR"/>
            </w:rPr>
          </w:pPr>
          <w:proofErr w:type="spellStart"/>
          <w:r w:rsidRPr="00081699">
            <w:rPr>
              <w:rFonts w:ascii="Arial" w:hAnsi="Arial" w:cs="Arial"/>
              <w:b/>
              <w:sz w:val="10"/>
              <w:szCs w:val="10"/>
              <w:lang w:val="de-DE"/>
            </w:rPr>
            <w:t>rev</w:t>
          </w:r>
          <w:proofErr w:type="spellEnd"/>
          <w:r w:rsidRPr="00081699">
            <w:rPr>
              <w:rFonts w:ascii="Arial" w:hAnsi="Arial" w:cs="Arial"/>
              <w:b/>
              <w:sz w:val="10"/>
              <w:szCs w:val="10"/>
              <w:lang w:val="hr-HR"/>
            </w:rPr>
            <w:t>.: 1/201</w:t>
          </w:r>
          <w:r w:rsidR="00083B57" w:rsidRPr="00081699">
            <w:rPr>
              <w:rFonts w:ascii="Arial" w:hAnsi="Arial" w:cs="Arial"/>
              <w:b/>
              <w:sz w:val="10"/>
              <w:szCs w:val="10"/>
              <w:lang w:val="hr-HR"/>
            </w:rPr>
            <w:t>9</w:t>
          </w:r>
        </w:p>
        <w:p w14:paraId="72EEEFCC" w14:textId="77777777" w:rsidR="006012A9" w:rsidRPr="003F6EFA" w:rsidRDefault="006012A9" w:rsidP="003243E5">
          <w:pPr>
            <w:tabs>
              <w:tab w:val="left" w:pos="4234"/>
              <w:tab w:val="left" w:pos="5147"/>
              <w:tab w:val="left" w:pos="8382"/>
            </w:tabs>
            <w:ind w:left="317"/>
            <w:rPr>
              <w:rFonts w:ascii="Arial" w:hAnsi="Arial" w:cs="Arial"/>
              <w:sz w:val="12"/>
              <w:szCs w:val="12"/>
              <w:lang w:val="hr-HR"/>
            </w:rPr>
          </w:pPr>
          <w:proofErr w:type="spellStart"/>
          <w:r w:rsidRPr="00081699">
            <w:rPr>
              <w:rFonts w:ascii="Arial" w:hAnsi="Arial" w:cs="Arial"/>
              <w:b/>
              <w:sz w:val="10"/>
              <w:szCs w:val="10"/>
            </w:rPr>
            <w:t>Stranica</w:t>
          </w:r>
          <w:proofErr w:type="spellEnd"/>
          <w:r w:rsidRPr="00081699">
            <w:rPr>
              <w:rFonts w:ascii="Arial" w:hAnsi="Arial" w:cs="Arial"/>
              <w:b/>
              <w:sz w:val="10"/>
              <w:szCs w:val="10"/>
            </w:rPr>
            <w:t xml:space="preserve"> </w:t>
          </w:r>
          <w:r w:rsidRPr="00081699">
            <w:rPr>
              <w:rFonts w:ascii="Arial" w:hAnsi="Arial" w:cs="Arial"/>
              <w:b/>
              <w:sz w:val="10"/>
              <w:szCs w:val="10"/>
            </w:rPr>
            <w:fldChar w:fldCharType="begin"/>
          </w:r>
          <w:r w:rsidRPr="00081699">
            <w:rPr>
              <w:rFonts w:ascii="Arial" w:hAnsi="Arial" w:cs="Arial"/>
              <w:b/>
              <w:sz w:val="10"/>
              <w:szCs w:val="10"/>
            </w:rPr>
            <w:instrText xml:space="preserve"> PAGE  \* Arabic  \* MERGEFORMAT </w:instrText>
          </w:r>
          <w:r w:rsidRPr="00081699">
            <w:rPr>
              <w:rFonts w:ascii="Arial" w:hAnsi="Arial" w:cs="Arial"/>
              <w:b/>
              <w:sz w:val="10"/>
              <w:szCs w:val="10"/>
            </w:rPr>
            <w:fldChar w:fldCharType="separate"/>
          </w:r>
          <w:r w:rsidR="00D3300F">
            <w:rPr>
              <w:rFonts w:ascii="Arial" w:hAnsi="Arial" w:cs="Arial"/>
              <w:b/>
              <w:noProof/>
              <w:sz w:val="10"/>
              <w:szCs w:val="10"/>
            </w:rPr>
            <w:t>1</w:t>
          </w:r>
          <w:r w:rsidRPr="00081699">
            <w:rPr>
              <w:rFonts w:ascii="Arial" w:hAnsi="Arial" w:cs="Arial"/>
              <w:b/>
              <w:sz w:val="10"/>
              <w:szCs w:val="10"/>
            </w:rPr>
            <w:fldChar w:fldCharType="end"/>
          </w:r>
          <w:r w:rsidRPr="00081699">
            <w:rPr>
              <w:rFonts w:ascii="Arial" w:hAnsi="Arial" w:cs="Arial"/>
              <w:b/>
              <w:sz w:val="10"/>
              <w:szCs w:val="10"/>
            </w:rPr>
            <w:t xml:space="preserve"> od </w:t>
          </w:r>
          <w:r w:rsidRPr="00081699">
            <w:rPr>
              <w:rFonts w:ascii="Arial" w:hAnsi="Arial" w:cs="Arial"/>
              <w:b/>
              <w:sz w:val="10"/>
              <w:szCs w:val="10"/>
            </w:rPr>
            <w:fldChar w:fldCharType="begin"/>
          </w:r>
          <w:r w:rsidRPr="00081699">
            <w:rPr>
              <w:rFonts w:ascii="Arial" w:hAnsi="Arial" w:cs="Arial"/>
              <w:b/>
              <w:sz w:val="10"/>
              <w:szCs w:val="10"/>
            </w:rPr>
            <w:instrText xml:space="preserve"> NUMPAGES  \* Arabic  \* MERGEFORMAT </w:instrText>
          </w:r>
          <w:r w:rsidRPr="00081699">
            <w:rPr>
              <w:rFonts w:ascii="Arial" w:hAnsi="Arial" w:cs="Arial"/>
              <w:b/>
              <w:sz w:val="10"/>
              <w:szCs w:val="10"/>
            </w:rPr>
            <w:fldChar w:fldCharType="separate"/>
          </w:r>
          <w:r w:rsidR="00B37248">
            <w:rPr>
              <w:rFonts w:ascii="Arial" w:hAnsi="Arial" w:cs="Arial"/>
              <w:b/>
              <w:noProof/>
              <w:sz w:val="10"/>
              <w:szCs w:val="10"/>
            </w:rPr>
            <w:t>1</w:t>
          </w:r>
          <w:r w:rsidRPr="00081699">
            <w:rPr>
              <w:rFonts w:ascii="Arial" w:hAnsi="Arial" w:cs="Arial"/>
              <w:b/>
              <w:sz w:val="10"/>
              <w:szCs w:val="10"/>
            </w:rPr>
            <w:fldChar w:fldCharType="end"/>
          </w:r>
        </w:p>
      </w:tc>
    </w:tr>
  </w:tbl>
  <w:p w14:paraId="6297CE92" w14:textId="77777777" w:rsidR="00CD796F" w:rsidRPr="00482C77" w:rsidRDefault="00CD796F" w:rsidP="00703B7E">
    <w:pPr>
      <w:pStyle w:val="Podnoje"/>
      <w:tabs>
        <w:tab w:val="clear" w:pos="4153"/>
        <w:tab w:val="clear" w:pos="8306"/>
        <w:tab w:val="left" w:pos="5596"/>
      </w:tabs>
      <w:ind w:left="-567" w:right="-145"/>
      <w:jc w:val="both"/>
      <w:rPr>
        <w:rFonts w:ascii="Swis721 BT" w:hAnsi="Swis721 BT"/>
        <w:color w:val="8C8C8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16A56" w14:textId="77777777" w:rsidR="00B3285E" w:rsidRDefault="00B3285E" w:rsidP="00E04D73">
      <w:r>
        <w:separator/>
      </w:r>
    </w:p>
  </w:footnote>
  <w:footnote w:type="continuationSeparator" w:id="0">
    <w:p w14:paraId="18ADDC6E" w14:textId="77777777" w:rsidR="00B3285E" w:rsidRDefault="00B3285E" w:rsidP="00E04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24E5" w14:textId="77777777" w:rsidR="00197999" w:rsidRPr="00D3300F" w:rsidRDefault="00230334" w:rsidP="00D3300F">
    <w:pPr>
      <w:pStyle w:val="Zaglavlje"/>
      <w:ind w:left="-426"/>
      <w:rPr>
        <w:rFonts w:ascii="Arial" w:hAnsi="Arial" w:cs="Arial"/>
        <w:sz w:val="16"/>
        <w:szCs w:val="16"/>
      </w:rPr>
    </w:pPr>
    <w:r>
      <w:rPr>
        <w:noProof/>
      </w:rPr>
      <w:drawing>
        <wp:inline distT="0" distB="0" distL="0" distR="0" wp14:anchorId="47452149" wp14:editId="421AB573">
          <wp:extent cx="1476375" cy="361950"/>
          <wp:effectExtent l="0" t="0" r="9525" b="0"/>
          <wp:docPr id="1" name="Picture 2" descr="https://www.vio.hr/UserDocsImages/Zona%20za%20medije/logo%20dugi.jpg"/>
          <wp:cNvGraphicFramePr/>
          <a:graphic xmlns:a="http://schemas.openxmlformats.org/drawingml/2006/main">
            <a:graphicData uri="http://schemas.openxmlformats.org/drawingml/2006/picture">
              <pic:pic xmlns:pic="http://schemas.openxmlformats.org/drawingml/2006/picture">
                <pic:nvPicPr>
                  <pic:cNvPr id="1" name="Picture 2" descr="https://www.vio.hr/UserDocsImages/Zona%20za%20medije/logo%20dugi.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eetkatablice"/>
      <w:tblW w:w="5000" w:type="pct"/>
      <w:tblInd w:w="-318" w:type="dxa"/>
      <w:tblLook w:val="01E0" w:firstRow="1" w:lastRow="1" w:firstColumn="1" w:lastColumn="1" w:noHBand="0" w:noVBand="0"/>
    </w:tblPr>
    <w:tblGrid>
      <w:gridCol w:w="8786"/>
    </w:tblGrid>
    <w:tr w:rsidR="0060784C" w14:paraId="3DA63178" w14:textId="77777777" w:rsidTr="004B636C">
      <w:trPr>
        <w:trHeight w:val="814"/>
      </w:trPr>
      <w:tc>
        <w:tcPr>
          <w:tcW w:w="5000" w:type="pct"/>
          <w:tcBorders>
            <w:top w:val="nil"/>
            <w:left w:val="nil"/>
            <w:bottom w:val="nil"/>
            <w:right w:val="nil"/>
          </w:tcBorders>
          <w:vAlign w:val="center"/>
        </w:tcPr>
        <w:p w14:paraId="4CF3BCFE" w14:textId="77777777" w:rsidR="0060784C" w:rsidRPr="00AA5E73" w:rsidRDefault="00D3300F" w:rsidP="004B636C">
          <w:pPr>
            <w:ind w:left="-108"/>
            <w:rPr>
              <w:color w:val="0033CC"/>
              <w:lang w:val="hr-HR" w:eastAsia="en-US"/>
            </w:rPr>
          </w:pPr>
          <w:r>
            <w:rPr>
              <w:noProof/>
              <w:color w:val="0033CC"/>
            </w:rPr>
            <w:t>C</w:t>
          </w:r>
          <w:r w:rsidR="0099318E">
            <w:rPr>
              <w:noProof/>
              <w:color w:val="0033CC"/>
            </w:rPr>
            <w:drawing>
              <wp:inline distT="0" distB="0" distL="0" distR="0" wp14:anchorId="19081FF0" wp14:editId="67BE039D">
                <wp:extent cx="1224000" cy="460800"/>
                <wp:effectExtent l="0" t="0" r="0" b="0"/>
                <wp:docPr id="50" name="Picture 0" descr="Logo ViO memo mali 3.6.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O memo mali 3.6.2014.jpg"/>
                        <pic:cNvPicPr/>
                      </pic:nvPicPr>
                      <pic:blipFill>
                        <a:blip r:embed="rId1"/>
                        <a:stretch>
                          <a:fillRect/>
                        </a:stretch>
                      </pic:blipFill>
                      <pic:spPr>
                        <a:xfrm>
                          <a:off x="0" y="0"/>
                          <a:ext cx="1224000" cy="460800"/>
                        </a:xfrm>
                        <a:prstGeom prst="rect">
                          <a:avLst/>
                        </a:prstGeom>
                      </pic:spPr>
                    </pic:pic>
                  </a:graphicData>
                </a:graphic>
              </wp:inline>
            </w:drawing>
          </w:r>
        </w:p>
      </w:tc>
    </w:tr>
  </w:tbl>
  <w:p w14:paraId="2BC4903A" w14:textId="77777777" w:rsidR="00197999" w:rsidRPr="00521CA3" w:rsidRDefault="00197999" w:rsidP="00521CA3">
    <w:pPr>
      <w:pStyle w:val="Zaglavlje"/>
      <w:tabs>
        <w:tab w:val="clear" w:pos="4153"/>
        <w:tab w:val="clear" w:pos="8306"/>
        <w:tab w:val="center" w:leader="dot" w:pos="1843"/>
        <w:tab w:val="right" w:pos="9072"/>
      </w:tabs>
      <w:ind w:left="-426"/>
      <w:rPr>
        <w:rFonts w:ascii="Arial" w:hAnsi="Arial"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7658"/>
    <w:multiLevelType w:val="hybridMultilevel"/>
    <w:tmpl w:val="4CA858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FF613C5"/>
    <w:multiLevelType w:val="hybridMultilevel"/>
    <w:tmpl w:val="1B62CC5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1A5E64"/>
    <w:multiLevelType w:val="hybridMultilevel"/>
    <w:tmpl w:val="007A9B32"/>
    <w:lvl w:ilvl="0" w:tplc="041A0017">
      <w:start w:val="1"/>
      <w:numFmt w:val="lowerLetter"/>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3" w15:restartNumberingAfterBreak="0">
    <w:nsid w:val="10F66D78"/>
    <w:multiLevelType w:val="hybridMultilevel"/>
    <w:tmpl w:val="C04EE8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1325A26"/>
    <w:multiLevelType w:val="hybridMultilevel"/>
    <w:tmpl w:val="56D6DA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2796E5D"/>
    <w:multiLevelType w:val="hybridMultilevel"/>
    <w:tmpl w:val="3398A2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0C14E8"/>
    <w:multiLevelType w:val="hybridMultilevel"/>
    <w:tmpl w:val="59021A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8C7AAC"/>
    <w:multiLevelType w:val="hybridMultilevel"/>
    <w:tmpl w:val="EA9A9A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0506319"/>
    <w:multiLevelType w:val="hybridMultilevel"/>
    <w:tmpl w:val="FB08E4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466FAE"/>
    <w:multiLevelType w:val="hybridMultilevel"/>
    <w:tmpl w:val="5FD623F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AD60884"/>
    <w:multiLevelType w:val="hybridMultilevel"/>
    <w:tmpl w:val="A1C6C2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E5A78C6"/>
    <w:multiLevelType w:val="hybridMultilevel"/>
    <w:tmpl w:val="22A6AAA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0D92873"/>
    <w:multiLevelType w:val="hybridMultilevel"/>
    <w:tmpl w:val="1E60B10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4D05751"/>
    <w:multiLevelType w:val="hybridMultilevel"/>
    <w:tmpl w:val="39C0DC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E7B3794"/>
    <w:multiLevelType w:val="hybridMultilevel"/>
    <w:tmpl w:val="09A68A6E"/>
    <w:lvl w:ilvl="0" w:tplc="041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DB5CC3"/>
    <w:multiLevelType w:val="hybridMultilevel"/>
    <w:tmpl w:val="F22AF0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63227C7"/>
    <w:multiLevelType w:val="hybridMultilevel"/>
    <w:tmpl w:val="766455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66B4871"/>
    <w:multiLevelType w:val="hybridMultilevel"/>
    <w:tmpl w:val="3398A2BE"/>
    <w:lvl w:ilvl="0" w:tplc="FFFFFFF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7AB3A23"/>
    <w:multiLevelType w:val="hybridMultilevel"/>
    <w:tmpl w:val="EE26E506"/>
    <w:lvl w:ilvl="0" w:tplc="041A0001">
      <w:start w:val="1"/>
      <w:numFmt w:val="bullet"/>
      <w:lvlText w:val=""/>
      <w:lvlJc w:val="left"/>
      <w:pPr>
        <w:ind w:left="294" w:hanging="360"/>
      </w:pPr>
      <w:rPr>
        <w:rFonts w:ascii="Symbol" w:hAnsi="Symbol" w:hint="default"/>
      </w:rPr>
    </w:lvl>
    <w:lvl w:ilvl="1" w:tplc="041A0003">
      <w:start w:val="1"/>
      <w:numFmt w:val="bullet"/>
      <w:lvlText w:val="o"/>
      <w:lvlJc w:val="left"/>
      <w:pPr>
        <w:ind w:left="1014" w:hanging="360"/>
      </w:pPr>
      <w:rPr>
        <w:rFonts w:ascii="Courier New" w:hAnsi="Courier New" w:cs="Courier New" w:hint="default"/>
      </w:rPr>
    </w:lvl>
    <w:lvl w:ilvl="2" w:tplc="041A0005">
      <w:start w:val="1"/>
      <w:numFmt w:val="bullet"/>
      <w:lvlText w:val=""/>
      <w:lvlJc w:val="left"/>
      <w:pPr>
        <w:ind w:left="1734" w:hanging="360"/>
      </w:pPr>
      <w:rPr>
        <w:rFonts w:ascii="Wingdings" w:hAnsi="Wingdings" w:hint="default"/>
      </w:rPr>
    </w:lvl>
    <w:lvl w:ilvl="3" w:tplc="041A0001">
      <w:start w:val="1"/>
      <w:numFmt w:val="bullet"/>
      <w:lvlText w:val=""/>
      <w:lvlJc w:val="left"/>
      <w:pPr>
        <w:ind w:left="2454" w:hanging="360"/>
      </w:pPr>
      <w:rPr>
        <w:rFonts w:ascii="Symbol" w:hAnsi="Symbol" w:hint="default"/>
      </w:rPr>
    </w:lvl>
    <w:lvl w:ilvl="4" w:tplc="041A0003">
      <w:start w:val="1"/>
      <w:numFmt w:val="bullet"/>
      <w:lvlText w:val="o"/>
      <w:lvlJc w:val="left"/>
      <w:pPr>
        <w:ind w:left="3174" w:hanging="360"/>
      </w:pPr>
      <w:rPr>
        <w:rFonts w:ascii="Courier New" w:hAnsi="Courier New" w:cs="Courier New" w:hint="default"/>
      </w:rPr>
    </w:lvl>
    <w:lvl w:ilvl="5" w:tplc="041A0005">
      <w:start w:val="1"/>
      <w:numFmt w:val="bullet"/>
      <w:lvlText w:val=""/>
      <w:lvlJc w:val="left"/>
      <w:pPr>
        <w:ind w:left="3894" w:hanging="360"/>
      </w:pPr>
      <w:rPr>
        <w:rFonts w:ascii="Wingdings" w:hAnsi="Wingdings" w:hint="default"/>
      </w:rPr>
    </w:lvl>
    <w:lvl w:ilvl="6" w:tplc="041A0001">
      <w:start w:val="1"/>
      <w:numFmt w:val="bullet"/>
      <w:lvlText w:val=""/>
      <w:lvlJc w:val="left"/>
      <w:pPr>
        <w:ind w:left="4614" w:hanging="360"/>
      </w:pPr>
      <w:rPr>
        <w:rFonts w:ascii="Symbol" w:hAnsi="Symbol" w:hint="default"/>
      </w:rPr>
    </w:lvl>
    <w:lvl w:ilvl="7" w:tplc="041A0003">
      <w:start w:val="1"/>
      <w:numFmt w:val="bullet"/>
      <w:lvlText w:val="o"/>
      <w:lvlJc w:val="left"/>
      <w:pPr>
        <w:ind w:left="5334" w:hanging="360"/>
      </w:pPr>
      <w:rPr>
        <w:rFonts w:ascii="Courier New" w:hAnsi="Courier New" w:cs="Courier New" w:hint="default"/>
      </w:rPr>
    </w:lvl>
    <w:lvl w:ilvl="8" w:tplc="041A0005">
      <w:start w:val="1"/>
      <w:numFmt w:val="bullet"/>
      <w:lvlText w:val=""/>
      <w:lvlJc w:val="left"/>
      <w:pPr>
        <w:ind w:left="6054" w:hanging="360"/>
      </w:pPr>
      <w:rPr>
        <w:rFonts w:ascii="Wingdings" w:hAnsi="Wingdings" w:hint="default"/>
      </w:rPr>
    </w:lvl>
  </w:abstractNum>
  <w:abstractNum w:abstractNumId="19" w15:restartNumberingAfterBreak="0">
    <w:nsid w:val="527A5A89"/>
    <w:multiLevelType w:val="hybridMultilevel"/>
    <w:tmpl w:val="044E842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E941C23"/>
    <w:multiLevelType w:val="hybridMultilevel"/>
    <w:tmpl w:val="2390CA42"/>
    <w:lvl w:ilvl="0" w:tplc="FFFFFFF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FD718BA"/>
    <w:multiLevelType w:val="hybridMultilevel"/>
    <w:tmpl w:val="83909B8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0CC5000"/>
    <w:multiLevelType w:val="hybridMultilevel"/>
    <w:tmpl w:val="CCD831E4"/>
    <w:lvl w:ilvl="0" w:tplc="041A000F">
      <w:start w:val="1"/>
      <w:numFmt w:val="decimal"/>
      <w:lvlText w:val="%1."/>
      <w:lvlJc w:val="left"/>
      <w:pPr>
        <w:ind w:left="2769"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1B46372"/>
    <w:multiLevelType w:val="hybridMultilevel"/>
    <w:tmpl w:val="EB8278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DE0291"/>
    <w:multiLevelType w:val="hybridMultilevel"/>
    <w:tmpl w:val="332C9A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2076277430">
    <w:abstractNumId w:val="18"/>
  </w:num>
  <w:num w:numId="2" w16cid:durableId="830291982">
    <w:abstractNumId w:val="4"/>
  </w:num>
  <w:num w:numId="3" w16cid:durableId="1314526960">
    <w:abstractNumId w:val="10"/>
  </w:num>
  <w:num w:numId="4" w16cid:durableId="983119080">
    <w:abstractNumId w:val="22"/>
  </w:num>
  <w:num w:numId="5" w16cid:durableId="2081637193">
    <w:abstractNumId w:val="6"/>
  </w:num>
  <w:num w:numId="6" w16cid:durableId="1675182945">
    <w:abstractNumId w:val="12"/>
  </w:num>
  <w:num w:numId="7" w16cid:durableId="1845776073">
    <w:abstractNumId w:val="13"/>
  </w:num>
  <w:num w:numId="8" w16cid:durableId="1718966623">
    <w:abstractNumId w:val="21"/>
  </w:num>
  <w:num w:numId="9" w16cid:durableId="1287201252">
    <w:abstractNumId w:val="23"/>
  </w:num>
  <w:num w:numId="10" w16cid:durableId="39212633">
    <w:abstractNumId w:val="20"/>
  </w:num>
  <w:num w:numId="11" w16cid:durableId="2094277155">
    <w:abstractNumId w:val="17"/>
  </w:num>
  <w:num w:numId="12" w16cid:durableId="594247065">
    <w:abstractNumId w:val="5"/>
  </w:num>
  <w:num w:numId="13" w16cid:durableId="2120564941">
    <w:abstractNumId w:val="15"/>
  </w:num>
  <w:num w:numId="14" w16cid:durableId="1089886353">
    <w:abstractNumId w:val="0"/>
  </w:num>
  <w:num w:numId="15" w16cid:durableId="1594433742">
    <w:abstractNumId w:val="11"/>
  </w:num>
  <w:num w:numId="16" w16cid:durableId="86312037">
    <w:abstractNumId w:val="19"/>
  </w:num>
  <w:num w:numId="17" w16cid:durableId="1917475578">
    <w:abstractNumId w:val="8"/>
  </w:num>
  <w:num w:numId="18" w16cid:durableId="1793790152">
    <w:abstractNumId w:val="2"/>
  </w:num>
  <w:num w:numId="19" w16cid:durableId="188958955">
    <w:abstractNumId w:val="9"/>
  </w:num>
  <w:num w:numId="20" w16cid:durableId="1738891403">
    <w:abstractNumId w:val="14"/>
  </w:num>
  <w:num w:numId="21" w16cid:durableId="1112020012">
    <w:abstractNumId w:val="7"/>
  </w:num>
  <w:num w:numId="22" w16cid:durableId="894006695">
    <w:abstractNumId w:val="16"/>
  </w:num>
  <w:num w:numId="23" w16cid:durableId="243759028">
    <w:abstractNumId w:val="1"/>
  </w:num>
  <w:num w:numId="24" w16cid:durableId="1798642452">
    <w:abstractNumId w:val="24"/>
  </w:num>
  <w:num w:numId="25" w16cid:durableId="17891617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BA4"/>
    <w:rsid w:val="0001183E"/>
    <w:rsid w:val="0001337A"/>
    <w:rsid w:val="00013C2B"/>
    <w:rsid w:val="00025286"/>
    <w:rsid w:val="0003282C"/>
    <w:rsid w:val="0003408D"/>
    <w:rsid w:val="00034CCA"/>
    <w:rsid w:val="00034DBA"/>
    <w:rsid w:val="00034F47"/>
    <w:rsid w:val="00036BF4"/>
    <w:rsid w:val="000411D7"/>
    <w:rsid w:val="00041D30"/>
    <w:rsid w:val="000470F8"/>
    <w:rsid w:val="00047D6B"/>
    <w:rsid w:val="000603DB"/>
    <w:rsid w:val="00061AAA"/>
    <w:rsid w:val="00066C23"/>
    <w:rsid w:val="00073BB3"/>
    <w:rsid w:val="00077B46"/>
    <w:rsid w:val="00080317"/>
    <w:rsid w:val="00081699"/>
    <w:rsid w:val="00082136"/>
    <w:rsid w:val="00083B57"/>
    <w:rsid w:val="00084321"/>
    <w:rsid w:val="00087CE0"/>
    <w:rsid w:val="0009005E"/>
    <w:rsid w:val="000919D7"/>
    <w:rsid w:val="00091D32"/>
    <w:rsid w:val="0009369C"/>
    <w:rsid w:val="00096A8B"/>
    <w:rsid w:val="00097EC9"/>
    <w:rsid w:val="000A4FD6"/>
    <w:rsid w:val="000B2C9C"/>
    <w:rsid w:val="000B7FF3"/>
    <w:rsid w:val="000C3387"/>
    <w:rsid w:val="000C3646"/>
    <w:rsid w:val="000C73A1"/>
    <w:rsid w:val="000D1221"/>
    <w:rsid w:val="000D1A2C"/>
    <w:rsid w:val="000D1E98"/>
    <w:rsid w:val="000D2B0A"/>
    <w:rsid w:val="000D317C"/>
    <w:rsid w:val="000E5807"/>
    <w:rsid w:val="000E6E40"/>
    <w:rsid w:val="000F5EBA"/>
    <w:rsid w:val="000F6CB4"/>
    <w:rsid w:val="00106AAA"/>
    <w:rsid w:val="00114A0D"/>
    <w:rsid w:val="0013193A"/>
    <w:rsid w:val="00132C10"/>
    <w:rsid w:val="001448A4"/>
    <w:rsid w:val="00150248"/>
    <w:rsid w:val="0015150F"/>
    <w:rsid w:val="001648BC"/>
    <w:rsid w:val="001672E0"/>
    <w:rsid w:val="001706D7"/>
    <w:rsid w:val="00174E75"/>
    <w:rsid w:val="0017539F"/>
    <w:rsid w:val="0017603A"/>
    <w:rsid w:val="0017687A"/>
    <w:rsid w:val="0018515B"/>
    <w:rsid w:val="001919AB"/>
    <w:rsid w:val="00197999"/>
    <w:rsid w:val="001B00D7"/>
    <w:rsid w:val="001B094A"/>
    <w:rsid w:val="001B15C0"/>
    <w:rsid w:val="001D1DCD"/>
    <w:rsid w:val="001D37D8"/>
    <w:rsid w:val="001E0660"/>
    <w:rsid w:val="001E1438"/>
    <w:rsid w:val="001E1E92"/>
    <w:rsid w:val="001E2CBB"/>
    <w:rsid w:val="001E4EC2"/>
    <w:rsid w:val="001E4F95"/>
    <w:rsid w:val="001F0010"/>
    <w:rsid w:val="001F0A19"/>
    <w:rsid w:val="001F15C5"/>
    <w:rsid w:val="001F5185"/>
    <w:rsid w:val="00207929"/>
    <w:rsid w:val="002105A4"/>
    <w:rsid w:val="00211FC5"/>
    <w:rsid w:val="00213BD1"/>
    <w:rsid w:val="0021523B"/>
    <w:rsid w:val="00223782"/>
    <w:rsid w:val="00224575"/>
    <w:rsid w:val="0022782D"/>
    <w:rsid w:val="00230334"/>
    <w:rsid w:val="00230A9E"/>
    <w:rsid w:val="00234BDF"/>
    <w:rsid w:val="00235D3C"/>
    <w:rsid w:val="00237333"/>
    <w:rsid w:val="0024553C"/>
    <w:rsid w:val="00255110"/>
    <w:rsid w:val="00260B18"/>
    <w:rsid w:val="00266929"/>
    <w:rsid w:val="00267EDE"/>
    <w:rsid w:val="002733A0"/>
    <w:rsid w:val="002746F2"/>
    <w:rsid w:val="00276C47"/>
    <w:rsid w:val="002900EC"/>
    <w:rsid w:val="002A453D"/>
    <w:rsid w:val="002A4F18"/>
    <w:rsid w:val="002B1517"/>
    <w:rsid w:val="002B2250"/>
    <w:rsid w:val="002B2511"/>
    <w:rsid w:val="002B2805"/>
    <w:rsid w:val="002B2CEA"/>
    <w:rsid w:val="002C0482"/>
    <w:rsid w:val="002C112C"/>
    <w:rsid w:val="002D1049"/>
    <w:rsid w:val="002D10DF"/>
    <w:rsid w:val="002D2A41"/>
    <w:rsid w:val="002D4B1A"/>
    <w:rsid w:val="002D545E"/>
    <w:rsid w:val="002E5C12"/>
    <w:rsid w:val="002F0297"/>
    <w:rsid w:val="002F112E"/>
    <w:rsid w:val="002F413A"/>
    <w:rsid w:val="002F425C"/>
    <w:rsid w:val="002F629C"/>
    <w:rsid w:val="002F64F3"/>
    <w:rsid w:val="0030004B"/>
    <w:rsid w:val="00310EFE"/>
    <w:rsid w:val="00316C63"/>
    <w:rsid w:val="003178D1"/>
    <w:rsid w:val="003224D9"/>
    <w:rsid w:val="003227D7"/>
    <w:rsid w:val="00335313"/>
    <w:rsid w:val="00335A60"/>
    <w:rsid w:val="00343C0C"/>
    <w:rsid w:val="003441A6"/>
    <w:rsid w:val="00353221"/>
    <w:rsid w:val="00354251"/>
    <w:rsid w:val="0035700F"/>
    <w:rsid w:val="00361907"/>
    <w:rsid w:val="00361A13"/>
    <w:rsid w:val="003662D2"/>
    <w:rsid w:val="00366F03"/>
    <w:rsid w:val="00375603"/>
    <w:rsid w:val="003813E3"/>
    <w:rsid w:val="003926C8"/>
    <w:rsid w:val="00394ADB"/>
    <w:rsid w:val="00397A6B"/>
    <w:rsid w:val="003A3003"/>
    <w:rsid w:val="003A30AF"/>
    <w:rsid w:val="003A4CD0"/>
    <w:rsid w:val="003A51BF"/>
    <w:rsid w:val="003B119B"/>
    <w:rsid w:val="003B7DE8"/>
    <w:rsid w:val="003C2DC0"/>
    <w:rsid w:val="003C5634"/>
    <w:rsid w:val="003D138C"/>
    <w:rsid w:val="003E726D"/>
    <w:rsid w:val="003F0AE4"/>
    <w:rsid w:val="003F51FA"/>
    <w:rsid w:val="003F6EFA"/>
    <w:rsid w:val="00411BEB"/>
    <w:rsid w:val="0041225F"/>
    <w:rsid w:val="00412C7B"/>
    <w:rsid w:val="004159CD"/>
    <w:rsid w:val="00415C62"/>
    <w:rsid w:val="00426DA6"/>
    <w:rsid w:val="00433106"/>
    <w:rsid w:val="0043364E"/>
    <w:rsid w:val="00436437"/>
    <w:rsid w:val="00441D88"/>
    <w:rsid w:val="0044380D"/>
    <w:rsid w:val="00445BEA"/>
    <w:rsid w:val="00446240"/>
    <w:rsid w:val="00447252"/>
    <w:rsid w:val="00455133"/>
    <w:rsid w:val="00455C32"/>
    <w:rsid w:val="00464E78"/>
    <w:rsid w:val="00471C62"/>
    <w:rsid w:val="004752C7"/>
    <w:rsid w:val="00482C77"/>
    <w:rsid w:val="00484198"/>
    <w:rsid w:val="00487BFB"/>
    <w:rsid w:val="004A3FCF"/>
    <w:rsid w:val="004B3F47"/>
    <w:rsid w:val="004B636C"/>
    <w:rsid w:val="004C2D9B"/>
    <w:rsid w:val="004C4F77"/>
    <w:rsid w:val="004D0068"/>
    <w:rsid w:val="004D0349"/>
    <w:rsid w:val="004D6209"/>
    <w:rsid w:val="004F0DA4"/>
    <w:rsid w:val="004F372B"/>
    <w:rsid w:val="004F380A"/>
    <w:rsid w:val="005008B9"/>
    <w:rsid w:val="00512651"/>
    <w:rsid w:val="0051647C"/>
    <w:rsid w:val="00521CA3"/>
    <w:rsid w:val="00523AC0"/>
    <w:rsid w:val="005275BF"/>
    <w:rsid w:val="005328D7"/>
    <w:rsid w:val="00534475"/>
    <w:rsid w:val="005416AB"/>
    <w:rsid w:val="00545BFD"/>
    <w:rsid w:val="00554EDA"/>
    <w:rsid w:val="00567188"/>
    <w:rsid w:val="005726B4"/>
    <w:rsid w:val="0057289C"/>
    <w:rsid w:val="00576347"/>
    <w:rsid w:val="005800CD"/>
    <w:rsid w:val="00584166"/>
    <w:rsid w:val="005848D9"/>
    <w:rsid w:val="005A63B8"/>
    <w:rsid w:val="005A7060"/>
    <w:rsid w:val="005B04ED"/>
    <w:rsid w:val="005B0CC6"/>
    <w:rsid w:val="005C0049"/>
    <w:rsid w:val="005C047C"/>
    <w:rsid w:val="005C060B"/>
    <w:rsid w:val="005C1ED9"/>
    <w:rsid w:val="005C355D"/>
    <w:rsid w:val="005C5630"/>
    <w:rsid w:val="005C61D3"/>
    <w:rsid w:val="005C7A95"/>
    <w:rsid w:val="005D0591"/>
    <w:rsid w:val="005D4ED5"/>
    <w:rsid w:val="005D53F8"/>
    <w:rsid w:val="005E7218"/>
    <w:rsid w:val="005F30E9"/>
    <w:rsid w:val="00600A73"/>
    <w:rsid w:val="00601175"/>
    <w:rsid w:val="006012A9"/>
    <w:rsid w:val="00604168"/>
    <w:rsid w:val="0060784C"/>
    <w:rsid w:val="006103E6"/>
    <w:rsid w:val="006127EC"/>
    <w:rsid w:val="006166B5"/>
    <w:rsid w:val="00616F09"/>
    <w:rsid w:val="00622A2C"/>
    <w:rsid w:val="006421B2"/>
    <w:rsid w:val="00642937"/>
    <w:rsid w:val="00646665"/>
    <w:rsid w:val="00652042"/>
    <w:rsid w:val="00652104"/>
    <w:rsid w:val="00653754"/>
    <w:rsid w:val="00655C9B"/>
    <w:rsid w:val="00662C55"/>
    <w:rsid w:val="00662FDC"/>
    <w:rsid w:val="00663011"/>
    <w:rsid w:val="00667E8C"/>
    <w:rsid w:val="006707EB"/>
    <w:rsid w:val="00672D71"/>
    <w:rsid w:val="00676A82"/>
    <w:rsid w:val="00677319"/>
    <w:rsid w:val="00677554"/>
    <w:rsid w:val="00677F2D"/>
    <w:rsid w:val="00684F30"/>
    <w:rsid w:val="00690118"/>
    <w:rsid w:val="0069244A"/>
    <w:rsid w:val="00692C8E"/>
    <w:rsid w:val="006961B3"/>
    <w:rsid w:val="006A1A2F"/>
    <w:rsid w:val="006A44B2"/>
    <w:rsid w:val="006B26EA"/>
    <w:rsid w:val="006B3B4F"/>
    <w:rsid w:val="006B5C55"/>
    <w:rsid w:val="006C39F7"/>
    <w:rsid w:val="006D005E"/>
    <w:rsid w:val="006E0E60"/>
    <w:rsid w:val="006E23AD"/>
    <w:rsid w:val="006E30A8"/>
    <w:rsid w:val="006E4D12"/>
    <w:rsid w:val="006E69DD"/>
    <w:rsid w:val="006F593B"/>
    <w:rsid w:val="006F61FB"/>
    <w:rsid w:val="00701502"/>
    <w:rsid w:val="00701C62"/>
    <w:rsid w:val="00703B7E"/>
    <w:rsid w:val="00707A8F"/>
    <w:rsid w:val="00711EB2"/>
    <w:rsid w:val="0071568B"/>
    <w:rsid w:val="00724B81"/>
    <w:rsid w:val="00730667"/>
    <w:rsid w:val="00741457"/>
    <w:rsid w:val="007415BA"/>
    <w:rsid w:val="00751D6E"/>
    <w:rsid w:val="00764856"/>
    <w:rsid w:val="00766ACD"/>
    <w:rsid w:val="00777114"/>
    <w:rsid w:val="00780B83"/>
    <w:rsid w:val="00796110"/>
    <w:rsid w:val="0079719D"/>
    <w:rsid w:val="007A0DF4"/>
    <w:rsid w:val="007A22CA"/>
    <w:rsid w:val="007A4101"/>
    <w:rsid w:val="007A7952"/>
    <w:rsid w:val="007B09E0"/>
    <w:rsid w:val="007B373E"/>
    <w:rsid w:val="007B4FF8"/>
    <w:rsid w:val="007B57B0"/>
    <w:rsid w:val="007B5AD6"/>
    <w:rsid w:val="007B5D8F"/>
    <w:rsid w:val="007B6663"/>
    <w:rsid w:val="007C08C0"/>
    <w:rsid w:val="007C6C33"/>
    <w:rsid w:val="007C7EBE"/>
    <w:rsid w:val="007D259F"/>
    <w:rsid w:val="007E060C"/>
    <w:rsid w:val="007E6840"/>
    <w:rsid w:val="007F2A6A"/>
    <w:rsid w:val="007F731D"/>
    <w:rsid w:val="008000E3"/>
    <w:rsid w:val="00802B04"/>
    <w:rsid w:val="008033B8"/>
    <w:rsid w:val="008051E7"/>
    <w:rsid w:val="00805345"/>
    <w:rsid w:val="00806409"/>
    <w:rsid w:val="00806F33"/>
    <w:rsid w:val="00814079"/>
    <w:rsid w:val="00814D3B"/>
    <w:rsid w:val="00817B95"/>
    <w:rsid w:val="00817F8E"/>
    <w:rsid w:val="008262F4"/>
    <w:rsid w:val="00827F02"/>
    <w:rsid w:val="008317B0"/>
    <w:rsid w:val="008325D6"/>
    <w:rsid w:val="0084038D"/>
    <w:rsid w:val="008427EA"/>
    <w:rsid w:val="008440F9"/>
    <w:rsid w:val="008457C1"/>
    <w:rsid w:val="00845D90"/>
    <w:rsid w:val="00847CB6"/>
    <w:rsid w:val="0085115E"/>
    <w:rsid w:val="00852037"/>
    <w:rsid w:val="00856AEA"/>
    <w:rsid w:val="00865ED1"/>
    <w:rsid w:val="0087149B"/>
    <w:rsid w:val="0087406A"/>
    <w:rsid w:val="00875BB4"/>
    <w:rsid w:val="0087722D"/>
    <w:rsid w:val="00887B88"/>
    <w:rsid w:val="0089182C"/>
    <w:rsid w:val="008928FF"/>
    <w:rsid w:val="00893F6F"/>
    <w:rsid w:val="008A6745"/>
    <w:rsid w:val="008B07ED"/>
    <w:rsid w:val="008B79C2"/>
    <w:rsid w:val="008C2CC2"/>
    <w:rsid w:val="008C50B2"/>
    <w:rsid w:val="008C632E"/>
    <w:rsid w:val="008D0D1F"/>
    <w:rsid w:val="008D3FC5"/>
    <w:rsid w:val="008E3A4B"/>
    <w:rsid w:val="008E3E17"/>
    <w:rsid w:val="008F55A4"/>
    <w:rsid w:val="00912963"/>
    <w:rsid w:val="00913260"/>
    <w:rsid w:val="009138A1"/>
    <w:rsid w:val="0091484B"/>
    <w:rsid w:val="0091780E"/>
    <w:rsid w:val="009203BC"/>
    <w:rsid w:val="00924259"/>
    <w:rsid w:val="00924712"/>
    <w:rsid w:val="00931AD7"/>
    <w:rsid w:val="00931B6E"/>
    <w:rsid w:val="00931B84"/>
    <w:rsid w:val="00941183"/>
    <w:rsid w:val="009427CF"/>
    <w:rsid w:val="00943B11"/>
    <w:rsid w:val="00943FDC"/>
    <w:rsid w:val="0094489E"/>
    <w:rsid w:val="009457CC"/>
    <w:rsid w:val="00953A6A"/>
    <w:rsid w:val="0097019A"/>
    <w:rsid w:val="0097611C"/>
    <w:rsid w:val="00977392"/>
    <w:rsid w:val="00980732"/>
    <w:rsid w:val="00980B2E"/>
    <w:rsid w:val="00981929"/>
    <w:rsid w:val="009859D5"/>
    <w:rsid w:val="00987DBD"/>
    <w:rsid w:val="00990ECB"/>
    <w:rsid w:val="00991BC8"/>
    <w:rsid w:val="0099318E"/>
    <w:rsid w:val="009A1716"/>
    <w:rsid w:val="009A6BF7"/>
    <w:rsid w:val="009B45B8"/>
    <w:rsid w:val="009B7D32"/>
    <w:rsid w:val="009C2BF3"/>
    <w:rsid w:val="009C617D"/>
    <w:rsid w:val="009D00D2"/>
    <w:rsid w:val="009D60ED"/>
    <w:rsid w:val="009E1537"/>
    <w:rsid w:val="009E2B07"/>
    <w:rsid w:val="009F560B"/>
    <w:rsid w:val="00A0039B"/>
    <w:rsid w:val="00A04B85"/>
    <w:rsid w:val="00A15675"/>
    <w:rsid w:val="00A204B5"/>
    <w:rsid w:val="00A20B27"/>
    <w:rsid w:val="00A219BB"/>
    <w:rsid w:val="00A23C7E"/>
    <w:rsid w:val="00A25F1B"/>
    <w:rsid w:val="00A26523"/>
    <w:rsid w:val="00A307AA"/>
    <w:rsid w:val="00A32FD7"/>
    <w:rsid w:val="00A47977"/>
    <w:rsid w:val="00A6450A"/>
    <w:rsid w:val="00A6693E"/>
    <w:rsid w:val="00A67ED2"/>
    <w:rsid w:val="00A71063"/>
    <w:rsid w:val="00A71E69"/>
    <w:rsid w:val="00A7439A"/>
    <w:rsid w:val="00A748FC"/>
    <w:rsid w:val="00A750D1"/>
    <w:rsid w:val="00A77455"/>
    <w:rsid w:val="00A8383E"/>
    <w:rsid w:val="00A85F86"/>
    <w:rsid w:val="00A86736"/>
    <w:rsid w:val="00A92F6B"/>
    <w:rsid w:val="00AA1587"/>
    <w:rsid w:val="00AA336A"/>
    <w:rsid w:val="00AA3F2D"/>
    <w:rsid w:val="00AA4365"/>
    <w:rsid w:val="00AA4BD7"/>
    <w:rsid w:val="00AA5923"/>
    <w:rsid w:val="00AA5E73"/>
    <w:rsid w:val="00AB04DA"/>
    <w:rsid w:val="00AB0A13"/>
    <w:rsid w:val="00AB31F4"/>
    <w:rsid w:val="00AC0C3A"/>
    <w:rsid w:val="00AC182A"/>
    <w:rsid w:val="00AC267B"/>
    <w:rsid w:val="00AC2F4C"/>
    <w:rsid w:val="00AC5948"/>
    <w:rsid w:val="00AD0009"/>
    <w:rsid w:val="00AD6787"/>
    <w:rsid w:val="00AD6DB2"/>
    <w:rsid w:val="00AE2A51"/>
    <w:rsid w:val="00AE5228"/>
    <w:rsid w:val="00AF2BA5"/>
    <w:rsid w:val="00B02586"/>
    <w:rsid w:val="00B15DA5"/>
    <w:rsid w:val="00B17922"/>
    <w:rsid w:val="00B22760"/>
    <w:rsid w:val="00B258D2"/>
    <w:rsid w:val="00B27EB3"/>
    <w:rsid w:val="00B3285E"/>
    <w:rsid w:val="00B37248"/>
    <w:rsid w:val="00B37CD0"/>
    <w:rsid w:val="00B41EA5"/>
    <w:rsid w:val="00B454B1"/>
    <w:rsid w:val="00B47A0B"/>
    <w:rsid w:val="00B54E9A"/>
    <w:rsid w:val="00B558E0"/>
    <w:rsid w:val="00B55F6D"/>
    <w:rsid w:val="00B6082C"/>
    <w:rsid w:val="00B62394"/>
    <w:rsid w:val="00B62547"/>
    <w:rsid w:val="00B64D09"/>
    <w:rsid w:val="00B7258D"/>
    <w:rsid w:val="00B83EF4"/>
    <w:rsid w:val="00B86133"/>
    <w:rsid w:val="00B92BCB"/>
    <w:rsid w:val="00B9304B"/>
    <w:rsid w:val="00B9489A"/>
    <w:rsid w:val="00BB3168"/>
    <w:rsid w:val="00BB3ED5"/>
    <w:rsid w:val="00BB46E2"/>
    <w:rsid w:val="00BB4A5D"/>
    <w:rsid w:val="00BC0FA4"/>
    <w:rsid w:val="00BD413D"/>
    <w:rsid w:val="00BD772E"/>
    <w:rsid w:val="00BE4810"/>
    <w:rsid w:val="00BE5EC8"/>
    <w:rsid w:val="00BE6289"/>
    <w:rsid w:val="00BE7DC5"/>
    <w:rsid w:val="00BF0BB8"/>
    <w:rsid w:val="00BF28B1"/>
    <w:rsid w:val="00BF298B"/>
    <w:rsid w:val="00C06276"/>
    <w:rsid w:val="00C12C0C"/>
    <w:rsid w:val="00C1761B"/>
    <w:rsid w:val="00C22521"/>
    <w:rsid w:val="00C2417E"/>
    <w:rsid w:val="00C267DD"/>
    <w:rsid w:val="00C309A1"/>
    <w:rsid w:val="00C33F57"/>
    <w:rsid w:val="00C365A3"/>
    <w:rsid w:val="00C40135"/>
    <w:rsid w:val="00C41BA2"/>
    <w:rsid w:val="00C5204B"/>
    <w:rsid w:val="00C559DE"/>
    <w:rsid w:val="00C57191"/>
    <w:rsid w:val="00C60D56"/>
    <w:rsid w:val="00C61C6A"/>
    <w:rsid w:val="00C65C3C"/>
    <w:rsid w:val="00C679A7"/>
    <w:rsid w:val="00C70D7D"/>
    <w:rsid w:val="00C73D8C"/>
    <w:rsid w:val="00C823FD"/>
    <w:rsid w:val="00C82B29"/>
    <w:rsid w:val="00C87C07"/>
    <w:rsid w:val="00CA396D"/>
    <w:rsid w:val="00CA547A"/>
    <w:rsid w:val="00CB73EF"/>
    <w:rsid w:val="00CC34C8"/>
    <w:rsid w:val="00CD14E7"/>
    <w:rsid w:val="00CD1A9C"/>
    <w:rsid w:val="00CD475F"/>
    <w:rsid w:val="00CD64E1"/>
    <w:rsid w:val="00CD6690"/>
    <w:rsid w:val="00CD6E6A"/>
    <w:rsid w:val="00CD796F"/>
    <w:rsid w:val="00CE283A"/>
    <w:rsid w:val="00CE4A2A"/>
    <w:rsid w:val="00CE5306"/>
    <w:rsid w:val="00CE63A7"/>
    <w:rsid w:val="00CF24B8"/>
    <w:rsid w:val="00CF28C8"/>
    <w:rsid w:val="00CF631C"/>
    <w:rsid w:val="00D025BC"/>
    <w:rsid w:val="00D02801"/>
    <w:rsid w:val="00D05FDA"/>
    <w:rsid w:val="00D07B06"/>
    <w:rsid w:val="00D16C88"/>
    <w:rsid w:val="00D27F34"/>
    <w:rsid w:val="00D3300F"/>
    <w:rsid w:val="00D41F73"/>
    <w:rsid w:val="00D44F1E"/>
    <w:rsid w:val="00D459F9"/>
    <w:rsid w:val="00D47547"/>
    <w:rsid w:val="00D517C0"/>
    <w:rsid w:val="00D66BA4"/>
    <w:rsid w:val="00D70481"/>
    <w:rsid w:val="00D7207B"/>
    <w:rsid w:val="00D76400"/>
    <w:rsid w:val="00D806CE"/>
    <w:rsid w:val="00D84178"/>
    <w:rsid w:val="00D912B3"/>
    <w:rsid w:val="00D93CFE"/>
    <w:rsid w:val="00D95A42"/>
    <w:rsid w:val="00DA1209"/>
    <w:rsid w:val="00DA1CB8"/>
    <w:rsid w:val="00DA3C4F"/>
    <w:rsid w:val="00DB1805"/>
    <w:rsid w:val="00DB1EA2"/>
    <w:rsid w:val="00DC1C93"/>
    <w:rsid w:val="00DD2B50"/>
    <w:rsid w:val="00DD74B3"/>
    <w:rsid w:val="00DD7A31"/>
    <w:rsid w:val="00DF0587"/>
    <w:rsid w:val="00E04D73"/>
    <w:rsid w:val="00E14E6B"/>
    <w:rsid w:val="00E15CC8"/>
    <w:rsid w:val="00E26812"/>
    <w:rsid w:val="00E324CE"/>
    <w:rsid w:val="00E43358"/>
    <w:rsid w:val="00E45CFD"/>
    <w:rsid w:val="00E46251"/>
    <w:rsid w:val="00E51A7E"/>
    <w:rsid w:val="00E5535C"/>
    <w:rsid w:val="00E55788"/>
    <w:rsid w:val="00E558D8"/>
    <w:rsid w:val="00E55CDC"/>
    <w:rsid w:val="00E76107"/>
    <w:rsid w:val="00E800C6"/>
    <w:rsid w:val="00E82982"/>
    <w:rsid w:val="00E831D1"/>
    <w:rsid w:val="00E87A90"/>
    <w:rsid w:val="00E91A9E"/>
    <w:rsid w:val="00E93F8C"/>
    <w:rsid w:val="00E9695D"/>
    <w:rsid w:val="00EA3A31"/>
    <w:rsid w:val="00EA3DE4"/>
    <w:rsid w:val="00EA51F9"/>
    <w:rsid w:val="00EA68CB"/>
    <w:rsid w:val="00EA7DA8"/>
    <w:rsid w:val="00EB175D"/>
    <w:rsid w:val="00EB6582"/>
    <w:rsid w:val="00EC0BBE"/>
    <w:rsid w:val="00EC3949"/>
    <w:rsid w:val="00ED1DF9"/>
    <w:rsid w:val="00EE79E5"/>
    <w:rsid w:val="00EF7E90"/>
    <w:rsid w:val="00F0296E"/>
    <w:rsid w:val="00F03841"/>
    <w:rsid w:val="00F07DB8"/>
    <w:rsid w:val="00F11D8A"/>
    <w:rsid w:val="00F16799"/>
    <w:rsid w:val="00F24D74"/>
    <w:rsid w:val="00F27679"/>
    <w:rsid w:val="00F27EA1"/>
    <w:rsid w:val="00F32709"/>
    <w:rsid w:val="00F3403D"/>
    <w:rsid w:val="00F51B04"/>
    <w:rsid w:val="00F51D4F"/>
    <w:rsid w:val="00F62997"/>
    <w:rsid w:val="00F651CB"/>
    <w:rsid w:val="00F67DAC"/>
    <w:rsid w:val="00F764F0"/>
    <w:rsid w:val="00F82551"/>
    <w:rsid w:val="00F86008"/>
    <w:rsid w:val="00F8769A"/>
    <w:rsid w:val="00F91987"/>
    <w:rsid w:val="00F9748D"/>
    <w:rsid w:val="00FA0DB7"/>
    <w:rsid w:val="00FA3F20"/>
    <w:rsid w:val="00FB5706"/>
    <w:rsid w:val="00FC02B9"/>
    <w:rsid w:val="00FC4825"/>
    <w:rsid w:val="00FC552F"/>
    <w:rsid w:val="00FD28B6"/>
    <w:rsid w:val="00FE0E00"/>
    <w:rsid w:val="00FE137D"/>
    <w:rsid w:val="00FF2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EFB58"/>
  <w15:docId w15:val="{81973E54-BAF6-4B19-83A5-7D409864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BA4"/>
    <w:pPr>
      <w:spacing w:after="0" w:line="240" w:lineRule="auto"/>
    </w:pPr>
    <w:rPr>
      <w:rFonts w:ascii="Times New Roman" w:eastAsia="Times New Roman" w:hAnsi="Times New Roman" w:cs="Times New Roman"/>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rsid w:val="00D66BA4"/>
    <w:pPr>
      <w:tabs>
        <w:tab w:val="center" w:pos="4153"/>
        <w:tab w:val="right" w:pos="8306"/>
      </w:tabs>
    </w:pPr>
  </w:style>
  <w:style w:type="character" w:customStyle="1" w:styleId="ZaglavljeChar">
    <w:name w:val="Zaglavlje Char"/>
    <w:basedOn w:val="Zadanifontodlomka"/>
    <w:link w:val="Zaglavlje"/>
    <w:uiPriority w:val="99"/>
    <w:rsid w:val="00D66BA4"/>
    <w:rPr>
      <w:rFonts w:ascii="Times New Roman" w:eastAsia="Times New Roman" w:hAnsi="Times New Roman" w:cs="Times New Roman"/>
      <w:sz w:val="20"/>
      <w:szCs w:val="20"/>
      <w:lang w:eastAsia="hr-HR"/>
    </w:rPr>
  </w:style>
  <w:style w:type="paragraph" w:styleId="Podnoje">
    <w:name w:val="footer"/>
    <w:basedOn w:val="Normal"/>
    <w:link w:val="PodnojeChar"/>
    <w:rsid w:val="00D66BA4"/>
    <w:pPr>
      <w:tabs>
        <w:tab w:val="center" w:pos="4153"/>
        <w:tab w:val="right" w:pos="8306"/>
      </w:tabs>
    </w:pPr>
  </w:style>
  <w:style w:type="character" w:customStyle="1" w:styleId="PodnojeChar">
    <w:name w:val="Podnožje Char"/>
    <w:basedOn w:val="Zadanifontodlomka"/>
    <w:link w:val="Podnoje"/>
    <w:rsid w:val="00D66BA4"/>
    <w:rPr>
      <w:rFonts w:ascii="Times New Roman" w:eastAsia="Times New Roman" w:hAnsi="Times New Roman" w:cs="Times New Roman"/>
      <w:sz w:val="20"/>
      <w:szCs w:val="20"/>
      <w:lang w:eastAsia="hr-HR"/>
    </w:rPr>
  </w:style>
  <w:style w:type="table" w:styleId="Reetkatablice">
    <w:name w:val="Table Grid"/>
    <w:basedOn w:val="Obinatablica"/>
    <w:rsid w:val="00CD796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CD796F"/>
    <w:rPr>
      <w:rFonts w:ascii="Tahoma" w:hAnsi="Tahoma" w:cs="Tahoma"/>
      <w:sz w:val="16"/>
      <w:szCs w:val="16"/>
    </w:rPr>
  </w:style>
  <w:style w:type="character" w:customStyle="1" w:styleId="TekstbaloniaChar">
    <w:name w:val="Tekst balončića Char"/>
    <w:basedOn w:val="Zadanifontodlomka"/>
    <w:link w:val="Tekstbalonia"/>
    <w:uiPriority w:val="99"/>
    <w:semiHidden/>
    <w:rsid w:val="00CD796F"/>
    <w:rPr>
      <w:rFonts w:ascii="Tahoma" w:eastAsia="Times New Roman" w:hAnsi="Tahoma" w:cs="Tahoma"/>
      <w:sz w:val="16"/>
      <w:szCs w:val="16"/>
      <w:lang w:eastAsia="hr-HR"/>
    </w:rPr>
  </w:style>
  <w:style w:type="character" w:styleId="Hiperveza">
    <w:name w:val="Hyperlink"/>
    <w:basedOn w:val="Zadanifontodlomka"/>
    <w:uiPriority w:val="99"/>
    <w:unhideWhenUsed/>
    <w:rsid w:val="00E93F8C"/>
    <w:rPr>
      <w:color w:val="0000FF" w:themeColor="hyperlink"/>
      <w:u w:val="single"/>
    </w:rPr>
  </w:style>
  <w:style w:type="paragraph" w:styleId="Bezproreda">
    <w:name w:val="No Spacing"/>
    <w:link w:val="BezproredaChar"/>
    <w:uiPriority w:val="1"/>
    <w:qFormat/>
    <w:rsid w:val="00150248"/>
    <w:pPr>
      <w:spacing w:after="0" w:line="240" w:lineRule="auto"/>
    </w:pPr>
    <w:rPr>
      <w:rFonts w:eastAsiaTheme="minorEastAsia"/>
      <w:lang w:val="en-US"/>
    </w:rPr>
  </w:style>
  <w:style w:type="character" w:customStyle="1" w:styleId="BezproredaChar">
    <w:name w:val="Bez proreda Char"/>
    <w:basedOn w:val="Zadanifontodlomka"/>
    <w:link w:val="Bezproreda"/>
    <w:uiPriority w:val="1"/>
    <w:rsid w:val="00150248"/>
    <w:rPr>
      <w:rFonts w:eastAsiaTheme="minorEastAsia"/>
      <w:lang w:val="en-US"/>
    </w:rPr>
  </w:style>
  <w:style w:type="character" w:customStyle="1" w:styleId="Style1">
    <w:name w:val="Style1"/>
    <w:basedOn w:val="Zadanifontodlomka"/>
    <w:uiPriority w:val="1"/>
    <w:rsid w:val="009E2B07"/>
    <w:rPr>
      <w:rFonts w:asciiTheme="minorHAnsi" w:hAnsiTheme="minorHAnsi"/>
      <w:b/>
      <w:sz w:val="20"/>
    </w:rPr>
  </w:style>
  <w:style w:type="character" w:styleId="Tekstrezerviranogmjesta">
    <w:name w:val="Placeholder Text"/>
    <w:basedOn w:val="Zadanifontodlomka"/>
    <w:uiPriority w:val="99"/>
    <w:semiHidden/>
    <w:rsid w:val="00EF7E90"/>
    <w:rPr>
      <w:color w:val="808080"/>
    </w:rPr>
  </w:style>
  <w:style w:type="character" w:customStyle="1" w:styleId="ViO">
    <w:name w:val="ViO"/>
    <w:basedOn w:val="Zadanifontodlomka"/>
    <w:uiPriority w:val="1"/>
    <w:rsid w:val="00D3300F"/>
    <w:rPr>
      <w:rFonts w:ascii="Arial" w:hAnsi="Arial"/>
      <w:color w:val="auto"/>
      <w:sz w:val="20"/>
    </w:rPr>
  </w:style>
  <w:style w:type="paragraph" w:styleId="Odlomakpopisa">
    <w:name w:val="List Paragraph"/>
    <w:basedOn w:val="Normal"/>
    <w:uiPriority w:val="34"/>
    <w:qFormat/>
    <w:rsid w:val="00025286"/>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2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vio@zgh.hr" TargetMode="External"/><Relationship Id="rId2" Type="http://schemas.openxmlformats.org/officeDocument/2006/relationships/hyperlink" Target="http://www.vio.h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vio.tvrtka@zgh.hr" TargetMode="External"/><Relationship Id="rId2" Type="http://schemas.openxmlformats.org/officeDocument/2006/relationships/hyperlink" Target="http://www.vio.hr/"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2675705"/>
        <w:category>
          <w:name w:val="General"/>
          <w:gallery w:val="placeholder"/>
        </w:category>
        <w:types>
          <w:type w:val="bbPlcHdr"/>
        </w:types>
        <w:behaviors>
          <w:behavior w:val="content"/>
        </w:behaviors>
        <w:guid w:val="{14BF2B61-F5E6-4563-9617-471BCA75B2AF}"/>
      </w:docPartPr>
      <w:docPartBody>
        <w:p w:rsidR="00505394" w:rsidRDefault="00B30344">
          <w:r w:rsidRPr="005F1692">
            <w:rPr>
              <w:rStyle w:val="Tekstrezerviranogmjesta"/>
            </w:rPr>
            <w:t>Click here to enter a date.</w:t>
          </w:r>
        </w:p>
      </w:docPartBody>
    </w:docPart>
    <w:docPart>
      <w:docPartPr>
        <w:name w:val="4B875ADE84F4417488F2B823ED159C8F"/>
        <w:category>
          <w:name w:val="General"/>
          <w:gallery w:val="placeholder"/>
        </w:category>
        <w:types>
          <w:type w:val="bbPlcHdr"/>
        </w:types>
        <w:behaviors>
          <w:behavior w:val="content"/>
        </w:behaviors>
        <w:guid w:val="{76CC7D36-AC9C-49B6-AD5A-3EEADBA810A0}"/>
      </w:docPartPr>
      <w:docPartBody>
        <w:p w:rsidR="00D6170E" w:rsidRDefault="001B6A9B" w:rsidP="001B6A9B">
          <w:pPr>
            <w:pStyle w:val="4B875ADE84F4417488F2B823ED159C8F"/>
          </w:pPr>
          <w:r w:rsidRPr="00555EF4">
            <w:rPr>
              <w:rStyle w:val="Tekstrezerviranogmjest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Cambria">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D1D7B"/>
    <w:rsid w:val="00010933"/>
    <w:rsid w:val="0002226C"/>
    <w:rsid w:val="0003408D"/>
    <w:rsid w:val="0006002E"/>
    <w:rsid w:val="00096A79"/>
    <w:rsid w:val="000D525E"/>
    <w:rsid w:val="00117355"/>
    <w:rsid w:val="001263C5"/>
    <w:rsid w:val="00132459"/>
    <w:rsid w:val="0014427C"/>
    <w:rsid w:val="001448A4"/>
    <w:rsid w:val="001648BC"/>
    <w:rsid w:val="0017687A"/>
    <w:rsid w:val="001B6A9B"/>
    <w:rsid w:val="001D52A9"/>
    <w:rsid w:val="00205351"/>
    <w:rsid w:val="00212A2E"/>
    <w:rsid w:val="00232DE9"/>
    <w:rsid w:val="00235F6C"/>
    <w:rsid w:val="00253A57"/>
    <w:rsid w:val="00261006"/>
    <w:rsid w:val="00296E32"/>
    <w:rsid w:val="002C6125"/>
    <w:rsid w:val="002D2A41"/>
    <w:rsid w:val="002D4B1A"/>
    <w:rsid w:val="002D5926"/>
    <w:rsid w:val="00316C63"/>
    <w:rsid w:val="00321E86"/>
    <w:rsid w:val="0033001F"/>
    <w:rsid w:val="00354CD6"/>
    <w:rsid w:val="00394FE3"/>
    <w:rsid w:val="003A30AF"/>
    <w:rsid w:val="003A4CD0"/>
    <w:rsid w:val="003A6ED0"/>
    <w:rsid w:val="003D0DAB"/>
    <w:rsid w:val="003D1D7B"/>
    <w:rsid w:val="00477812"/>
    <w:rsid w:val="004D1497"/>
    <w:rsid w:val="004F64CC"/>
    <w:rsid w:val="005014A0"/>
    <w:rsid w:val="005048A7"/>
    <w:rsid w:val="00505394"/>
    <w:rsid w:val="00511C03"/>
    <w:rsid w:val="0057531F"/>
    <w:rsid w:val="005D4BB3"/>
    <w:rsid w:val="00604168"/>
    <w:rsid w:val="00610072"/>
    <w:rsid w:val="00621186"/>
    <w:rsid w:val="00631C86"/>
    <w:rsid w:val="0066220D"/>
    <w:rsid w:val="00684D15"/>
    <w:rsid w:val="006D79B1"/>
    <w:rsid w:val="006F0B94"/>
    <w:rsid w:val="006F4833"/>
    <w:rsid w:val="00715E95"/>
    <w:rsid w:val="00750078"/>
    <w:rsid w:val="00775061"/>
    <w:rsid w:val="00776807"/>
    <w:rsid w:val="007914E5"/>
    <w:rsid w:val="00796C94"/>
    <w:rsid w:val="007A08BB"/>
    <w:rsid w:val="007A4462"/>
    <w:rsid w:val="007B1A90"/>
    <w:rsid w:val="008041FE"/>
    <w:rsid w:val="00814079"/>
    <w:rsid w:val="00875909"/>
    <w:rsid w:val="008861AE"/>
    <w:rsid w:val="008C0D79"/>
    <w:rsid w:val="008F62E0"/>
    <w:rsid w:val="00912963"/>
    <w:rsid w:val="00916EBC"/>
    <w:rsid w:val="00942590"/>
    <w:rsid w:val="00953A6A"/>
    <w:rsid w:val="00970636"/>
    <w:rsid w:val="00993612"/>
    <w:rsid w:val="009A0940"/>
    <w:rsid w:val="009B45B8"/>
    <w:rsid w:val="009E64C4"/>
    <w:rsid w:val="009F1631"/>
    <w:rsid w:val="00A24A0F"/>
    <w:rsid w:val="00A700E1"/>
    <w:rsid w:val="00A730F1"/>
    <w:rsid w:val="00A8772D"/>
    <w:rsid w:val="00A937BB"/>
    <w:rsid w:val="00AB31BB"/>
    <w:rsid w:val="00AB4CAD"/>
    <w:rsid w:val="00B013B0"/>
    <w:rsid w:val="00B30344"/>
    <w:rsid w:val="00B85D0F"/>
    <w:rsid w:val="00BC62C5"/>
    <w:rsid w:val="00BF18B5"/>
    <w:rsid w:val="00C662E5"/>
    <w:rsid w:val="00CA1A13"/>
    <w:rsid w:val="00CC7527"/>
    <w:rsid w:val="00CE31DE"/>
    <w:rsid w:val="00D04B3F"/>
    <w:rsid w:val="00D05894"/>
    <w:rsid w:val="00D132C1"/>
    <w:rsid w:val="00D476A9"/>
    <w:rsid w:val="00D6170E"/>
    <w:rsid w:val="00D77425"/>
    <w:rsid w:val="00D84178"/>
    <w:rsid w:val="00DA0DED"/>
    <w:rsid w:val="00DC6A00"/>
    <w:rsid w:val="00E33CFB"/>
    <w:rsid w:val="00E738DA"/>
    <w:rsid w:val="00ED02F0"/>
    <w:rsid w:val="00EE04A4"/>
    <w:rsid w:val="00F23D6B"/>
    <w:rsid w:val="00F62997"/>
    <w:rsid w:val="00F80251"/>
    <w:rsid w:val="00F9200F"/>
    <w:rsid w:val="00F9748D"/>
    <w:rsid w:val="00FB0668"/>
    <w:rsid w:val="00FB3303"/>
    <w:rsid w:val="00FB4994"/>
    <w:rsid w:val="00FB7396"/>
    <w:rsid w:val="00FC0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uiPriority w:val="99"/>
    <w:semiHidden/>
    <w:rsid w:val="005048A7"/>
    <w:rPr>
      <w:color w:val="808080"/>
    </w:rPr>
  </w:style>
  <w:style w:type="paragraph" w:customStyle="1" w:styleId="4B875ADE84F4417488F2B823ED159C8F">
    <w:name w:val="4B875ADE84F4417488F2B823ED159C8F"/>
    <w:rsid w:val="001B6A9B"/>
    <w:pPr>
      <w:spacing w:after="160" w:line="259" w:lineRule="auto"/>
    </w:pPr>
  </w:style>
  <w:style w:type="paragraph" w:customStyle="1" w:styleId="66079BD0C1CF4D2184340DD3C1B519B1">
    <w:name w:val="66079BD0C1CF4D2184340DD3C1B519B1"/>
    <w:rsid w:val="002C6125"/>
    <w:pPr>
      <w:spacing w:after="160" w:line="259" w:lineRule="auto"/>
    </w:pPr>
  </w:style>
  <w:style w:type="paragraph" w:customStyle="1" w:styleId="C0BA4F2DC0A64BBD9C50D9BCAFD78E37">
    <w:name w:val="C0BA4F2DC0A64BBD9C50D9BCAFD78E37"/>
    <w:rsid w:val="002C6125"/>
    <w:pPr>
      <w:spacing w:after="160" w:line="259" w:lineRule="auto"/>
    </w:pPr>
  </w:style>
  <w:style w:type="paragraph" w:customStyle="1" w:styleId="343EB28CF46A49D99BED3F96293FBBB0">
    <w:name w:val="343EB28CF46A49D99BED3F96293FBBB0"/>
    <w:rsid w:val="006F0B94"/>
    <w:pPr>
      <w:spacing w:after="160" w:line="259" w:lineRule="auto"/>
    </w:pPr>
  </w:style>
  <w:style w:type="paragraph" w:customStyle="1" w:styleId="5B753710F11447248530F8683CD93287">
    <w:name w:val="5B753710F11447248530F8683CD93287"/>
    <w:rsid w:val="005048A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47FEBF-29EC-4402-B0DF-65FFE3041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2676</Words>
  <Characters>15258</Characters>
  <Application>Microsoft Office Word</Application>
  <DocSecurity>0</DocSecurity>
  <Lines>127</Lines>
  <Paragraphs>35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Zagrebački holding d.o.o.-Podružnica ViO</Company>
  <LinksUpToDate>false</LinksUpToDate>
  <CharactersWithSpaces>17899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mmesaric</dc:creator>
  <cp:lastModifiedBy>Janica Rakoci Hanžek</cp:lastModifiedBy>
  <cp:revision>3</cp:revision>
  <cp:lastPrinted>2026-06-09T12:45:00Z</cp:lastPrinted>
  <dcterms:created xsi:type="dcterms:W3CDTF">2026-07-08T06:49:00Z</dcterms:created>
  <dcterms:modified xsi:type="dcterms:W3CDTF">2026-07-09T11:48:00Z</dcterms:modified>
</cp:coreProperties>
</file>